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DE30" w14:textId="2FC1000D" w:rsidR="003B19B6" w:rsidRDefault="003B19B6"/>
    <w:p w14:paraId="20F534B7" w14:textId="77777777" w:rsidR="003D1D70" w:rsidRDefault="003D1D70"/>
    <w:p w14:paraId="222D1CAD" w14:textId="0315B7E6" w:rsidR="00927512" w:rsidRPr="003D1D70" w:rsidRDefault="00927512" w:rsidP="003D1D70">
      <w:pPr>
        <w:pStyle w:val="Heading1"/>
      </w:pPr>
      <w:bookmarkStart w:id="1" w:name="_Hlk74744653"/>
      <w:r w:rsidRPr="003D1D70">
        <w:t>Media, Marketing and Communications</w:t>
      </w:r>
      <w:r w:rsidR="003D1D70">
        <w:t xml:space="preserve"> Strategy</w:t>
      </w:r>
      <w:r w:rsidRPr="003D1D70">
        <w:t xml:space="preserve"> Template</w:t>
      </w:r>
    </w:p>
    <w:bookmarkEnd w:id="1"/>
    <w:p w14:paraId="23764697" w14:textId="77777777" w:rsidR="003D1D70" w:rsidRPr="00D44FC6" w:rsidRDefault="003D1D70">
      <w:pPr>
        <w:rPr>
          <w:color w:val="2F5496" w:themeColor="accent1" w:themeShade="BF"/>
        </w:rPr>
      </w:pPr>
    </w:p>
    <w:p w14:paraId="7463D475" w14:textId="4DE344AC" w:rsidR="00927512" w:rsidRDefault="00927512">
      <w:r>
        <w:t xml:space="preserve">This template </w:t>
      </w:r>
      <w:r w:rsidR="00861506">
        <w:t xml:space="preserve">should </w:t>
      </w:r>
      <w:r>
        <w:t xml:space="preserve">be used to submit your proposed annual media, marketing and communications strategy to Health and Wellbeing Queensland. </w:t>
      </w:r>
    </w:p>
    <w:p w14:paraId="4EE007DE" w14:textId="421C2C7B" w:rsidR="00927512" w:rsidRDefault="00927512">
      <w:r>
        <w:t>It sets out the key messages about the partnership and the program for the year</w:t>
      </w:r>
      <w:r w:rsidR="00861506">
        <w:t>,</w:t>
      </w:r>
      <w:r>
        <w:t xml:space="preserve"> as well as identif</w:t>
      </w:r>
      <w:r w:rsidR="00861506">
        <w:t>ies</w:t>
      </w:r>
      <w:r>
        <w:t xml:space="preserve"> the key audiences you want to reach</w:t>
      </w:r>
      <w:r w:rsidR="00861506">
        <w:t>,</w:t>
      </w:r>
      <w:r>
        <w:t xml:space="preserve"> and how you propose to reach them.</w:t>
      </w:r>
    </w:p>
    <w:p w14:paraId="6BAE40B9" w14:textId="44C5319A" w:rsidR="00927512" w:rsidRDefault="00927512">
      <w:r>
        <w:t>By providing this information Health and Wellbeing Queensland will be able to provide strategic marketing advice to help you achieve your objectives</w:t>
      </w:r>
      <w:r w:rsidR="001B145F">
        <w:t>,</w:t>
      </w:r>
      <w:r>
        <w:t xml:space="preserve"> as well as identify opportunities for </w:t>
      </w:r>
      <w:r w:rsidR="001B145F">
        <w:t>collaboration, cross-promotion and cost-saving with Health and Wellbeing Queensland</w:t>
      </w:r>
      <w:r w:rsidR="00861506">
        <w:t xml:space="preserve"> and</w:t>
      </w:r>
      <w:r w:rsidR="001B145F">
        <w:t xml:space="preserve"> its other community-based prevention programs.</w:t>
      </w:r>
    </w:p>
    <w:p w14:paraId="3F9EA1E6" w14:textId="79432FD5" w:rsidR="001B145F" w:rsidRDefault="001B145F">
      <w:r>
        <w:t xml:space="preserve">For any assistance with this template please contact the </w:t>
      </w:r>
      <w:r w:rsidR="00396B17">
        <w:t>Communications Lead</w:t>
      </w:r>
      <w:r>
        <w:t xml:space="preserve"> – Prevention Partnerships at </w:t>
      </w:r>
      <w:hyperlink r:id="rId10" w:history="1">
        <w:r w:rsidRPr="002F1242">
          <w:rPr>
            <w:rStyle w:val="Hyperlink"/>
          </w:rPr>
          <w:t>info@hw.qld.gov.au</w:t>
        </w:r>
      </w:hyperlink>
      <w:r>
        <w:t xml:space="preserve"> or on 0409 486 260.</w:t>
      </w:r>
    </w:p>
    <w:p w14:paraId="1DF4CE52" w14:textId="77777777" w:rsidR="001B145F" w:rsidRPr="00D44FC6" w:rsidRDefault="001B145F" w:rsidP="009C17D9">
      <w:pPr>
        <w:pStyle w:val="Heading2"/>
      </w:pPr>
    </w:p>
    <w:p w14:paraId="3B81840D" w14:textId="3E47EF98" w:rsidR="001B145F" w:rsidRPr="00D44FC6" w:rsidRDefault="009C17D9" w:rsidP="009C17D9">
      <w:pPr>
        <w:pStyle w:val="Heading2"/>
      </w:pPr>
      <w:r w:rsidRPr="00D44FC6">
        <w:t xml:space="preserve">1.0 </w:t>
      </w:r>
      <w:r w:rsidR="001B145F" w:rsidRPr="00D44FC6">
        <w:t>Background and introduction</w:t>
      </w:r>
    </w:p>
    <w:p w14:paraId="572BDC8C" w14:textId="48B8C186" w:rsidR="001B145F" w:rsidRDefault="001B145F" w:rsidP="001B145F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B145F" w14:paraId="360AE83A" w14:textId="77777777" w:rsidTr="00AB6327">
        <w:tc>
          <w:tcPr>
            <w:tcW w:w="9918" w:type="dxa"/>
          </w:tcPr>
          <w:p w14:paraId="37E7025D" w14:textId="77777777" w:rsidR="001B145F" w:rsidRDefault="001B145F">
            <w:pPr>
              <w:pStyle w:val="ListParagraph"/>
              <w:ind w:left="0"/>
            </w:pPr>
          </w:p>
          <w:p w14:paraId="4BE9FD4D" w14:textId="35653D4A" w:rsidR="00452E1A" w:rsidRDefault="00452E1A">
            <w:pPr>
              <w:pStyle w:val="ListParagraph"/>
              <w:numPr>
                <w:ilvl w:val="0"/>
                <w:numId w:val="2"/>
              </w:numPr>
              <w:ind w:left="462" w:hanging="283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Provide a brief description of your organisation’s marketing function – for example, dedicated FTE etc.</w:t>
            </w:r>
          </w:p>
          <w:p w14:paraId="5C3A26AD" w14:textId="7370DD62" w:rsidR="001B145F" w:rsidRPr="009C17D9" w:rsidRDefault="00A03389">
            <w:pPr>
              <w:pStyle w:val="ListParagraph"/>
              <w:numPr>
                <w:ilvl w:val="0"/>
                <w:numId w:val="2"/>
              </w:numPr>
              <w:ind w:left="462" w:hanging="283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>Provide a brief description of the program and your key deliverables for the year.</w:t>
            </w:r>
          </w:p>
          <w:p w14:paraId="7A46D806" w14:textId="1BE671EF" w:rsidR="00A03389" w:rsidRPr="009C17D9" w:rsidRDefault="00A03389">
            <w:pPr>
              <w:pStyle w:val="ListParagraph"/>
              <w:numPr>
                <w:ilvl w:val="0"/>
                <w:numId w:val="2"/>
              </w:numPr>
              <w:ind w:left="462" w:hanging="283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Any key data or research available that supports this, </w:t>
            </w:r>
            <w:proofErr w:type="gramStart"/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obesity rates in Bundaberg – for a place-based 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intervention </w:t>
            </w:r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>program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2BDB2664" w14:textId="33F19BF1" w:rsidR="00A03389" w:rsidRPr="009C17D9" w:rsidRDefault="00A03389">
            <w:pPr>
              <w:pStyle w:val="ListParagraph"/>
              <w:numPr>
                <w:ilvl w:val="0"/>
                <w:numId w:val="2"/>
              </w:numPr>
              <w:ind w:left="462" w:hanging="283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Describe the communication problem that this </w:t>
            </w:r>
            <w:r w:rsidR="00173373"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strategy seeks to address </w:t>
            </w:r>
            <w:proofErr w:type="gramStart"/>
            <w:r w:rsidR="00173373"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="00173373" w:rsidRPr="009C17D9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awareness, improving equity and accessibility for certain audiences etc. </w:t>
            </w:r>
          </w:p>
          <w:p w14:paraId="6C8D67A4" w14:textId="77777777" w:rsidR="001B145F" w:rsidRDefault="001B145F">
            <w:pPr>
              <w:pStyle w:val="ListParagraph"/>
              <w:ind w:left="0"/>
            </w:pPr>
          </w:p>
          <w:p w14:paraId="012D7904" w14:textId="77777777" w:rsidR="001B145F" w:rsidRDefault="001B145F">
            <w:pPr>
              <w:pStyle w:val="ListParagraph"/>
              <w:ind w:left="0"/>
            </w:pPr>
          </w:p>
          <w:p w14:paraId="2DC37FBB" w14:textId="77777777" w:rsidR="001B145F" w:rsidRDefault="001B145F">
            <w:pPr>
              <w:pStyle w:val="ListParagraph"/>
              <w:ind w:left="0"/>
            </w:pPr>
          </w:p>
          <w:p w14:paraId="0D064720" w14:textId="77777777" w:rsidR="001B145F" w:rsidRDefault="001B145F">
            <w:pPr>
              <w:pStyle w:val="ListParagraph"/>
              <w:ind w:left="0"/>
            </w:pPr>
          </w:p>
          <w:p w14:paraId="5DEC6122" w14:textId="77777777" w:rsidR="001B145F" w:rsidRDefault="001B145F">
            <w:pPr>
              <w:pStyle w:val="ListParagraph"/>
              <w:ind w:left="0"/>
            </w:pPr>
          </w:p>
          <w:p w14:paraId="3F749189" w14:textId="77777777" w:rsidR="001B145F" w:rsidRDefault="001B145F">
            <w:pPr>
              <w:pStyle w:val="ListParagraph"/>
              <w:ind w:left="0"/>
            </w:pPr>
          </w:p>
          <w:p w14:paraId="7D1A72DF" w14:textId="77777777" w:rsidR="001B145F" w:rsidRDefault="001B145F" w:rsidP="00AB6327">
            <w:pPr>
              <w:pStyle w:val="ListParagraph"/>
              <w:ind w:left="0"/>
              <w:jc w:val="right"/>
            </w:pPr>
          </w:p>
          <w:p w14:paraId="2DA76662" w14:textId="77777777" w:rsidR="001B145F" w:rsidRDefault="001B145F">
            <w:pPr>
              <w:pStyle w:val="ListParagraph"/>
              <w:ind w:left="0"/>
            </w:pPr>
          </w:p>
          <w:p w14:paraId="10C4B7A9" w14:textId="77777777" w:rsidR="001B145F" w:rsidRDefault="001B145F">
            <w:pPr>
              <w:pStyle w:val="ListParagraph"/>
              <w:ind w:left="0"/>
            </w:pPr>
          </w:p>
          <w:p w14:paraId="0C8ACD03" w14:textId="77777777" w:rsidR="001B145F" w:rsidRDefault="001B145F">
            <w:pPr>
              <w:pStyle w:val="ListParagraph"/>
              <w:ind w:left="0"/>
            </w:pPr>
          </w:p>
          <w:p w14:paraId="58361618" w14:textId="77777777" w:rsidR="001B145F" w:rsidRDefault="001B145F">
            <w:pPr>
              <w:pStyle w:val="ListParagraph"/>
              <w:ind w:left="0"/>
            </w:pPr>
          </w:p>
          <w:p w14:paraId="7DFBD5C1" w14:textId="77777777" w:rsidR="00475455" w:rsidRDefault="00475455">
            <w:pPr>
              <w:pStyle w:val="ListParagraph"/>
              <w:ind w:left="0"/>
            </w:pPr>
          </w:p>
          <w:p w14:paraId="717CCF05" w14:textId="77777777" w:rsidR="00475455" w:rsidRDefault="00475455">
            <w:pPr>
              <w:pStyle w:val="ListParagraph"/>
              <w:ind w:left="0"/>
            </w:pPr>
          </w:p>
          <w:p w14:paraId="273BDC92" w14:textId="77777777" w:rsidR="00475455" w:rsidRDefault="00475455">
            <w:pPr>
              <w:pStyle w:val="ListParagraph"/>
              <w:ind w:left="0"/>
            </w:pPr>
          </w:p>
          <w:p w14:paraId="41977A20" w14:textId="77777777" w:rsidR="00475455" w:rsidRDefault="00475455">
            <w:pPr>
              <w:pStyle w:val="ListParagraph"/>
              <w:ind w:left="0"/>
            </w:pPr>
          </w:p>
          <w:p w14:paraId="6B6DB1BC" w14:textId="77777777" w:rsidR="00475455" w:rsidRDefault="00475455">
            <w:pPr>
              <w:pStyle w:val="ListParagraph"/>
              <w:ind w:left="0"/>
            </w:pPr>
          </w:p>
          <w:p w14:paraId="76E61236" w14:textId="77777777" w:rsidR="00475455" w:rsidRDefault="00475455">
            <w:pPr>
              <w:pStyle w:val="ListParagraph"/>
              <w:ind w:left="0"/>
            </w:pPr>
          </w:p>
          <w:p w14:paraId="3883D7B9" w14:textId="77777777" w:rsidR="00475455" w:rsidRDefault="00475455">
            <w:pPr>
              <w:pStyle w:val="ListParagraph"/>
              <w:ind w:left="0"/>
            </w:pPr>
          </w:p>
          <w:p w14:paraId="1A64707C" w14:textId="77777777" w:rsidR="00475455" w:rsidRDefault="00475455">
            <w:pPr>
              <w:pStyle w:val="ListParagraph"/>
              <w:ind w:left="0"/>
            </w:pPr>
          </w:p>
          <w:p w14:paraId="030A1D19" w14:textId="34F79D90" w:rsidR="00475455" w:rsidRDefault="00475455">
            <w:pPr>
              <w:pStyle w:val="ListParagraph"/>
              <w:ind w:left="0"/>
            </w:pPr>
          </w:p>
        </w:tc>
      </w:tr>
    </w:tbl>
    <w:p w14:paraId="72E50346" w14:textId="637FEB4F" w:rsidR="00475455" w:rsidRDefault="00AA4ABB" w:rsidP="001B145F">
      <w:pPr>
        <w:pStyle w:val="ListParagraph"/>
      </w:pPr>
      <w:r>
        <w:br w:type="textWrapping" w:clear="all"/>
      </w:r>
    </w:p>
    <w:p w14:paraId="7A52B4C1" w14:textId="77777777" w:rsidR="00BB4931" w:rsidRDefault="00BB4931" w:rsidP="00D15D42">
      <w:pPr>
        <w:pStyle w:val="Heading2"/>
      </w:pPr>
    </w:p>
    <w:p w14:paraId="6E9618A4" w14:textId="42455657" w:rsidR="00D15D42" w:rsidRPr="00D15D42" w:rsidRDefault="00EF2B5B" w:rsidP="00D15D42">
      <w:pPr>
        <w:pStyle w:val="Heading2"/>
      </w:pPr>
      <w:r>
        <w:t xml:space="preserve">2.0 </w:t>
      </w:r>
      <w:r w:rsidR="00FF7904">
        <w:t>Situational analysis (optional)</w:t>
      </w:r>
    </w:p>
    <w:p w14:paraId="609A494A" w14:textId="0925C78A" w:rsidR="00FF7904" w:rsidRDefault="00FF7904" w:rsidP="00BB4931">
      <w:pPr>
        <w:spacing w:line="240" w:lineRule="auto"/>
      </w:pPr>
      <w:r>
        <w:t xml:space="preserve">A situation analysis helps to paint a picture of the internal and external environment in which your program is operating.  Factors internal to an </w:t>
      </w:r>
      <w:r w:rsidR="00AE7A03">
        <w:t>organisation are generally classed as strengths and weaknesses</w:t>
      </w:r>
      <w:r w:rsidR="00B852EC">
        <w:t>, while opportunities and threats as classified as external</w:t>
      </w:r>
      <w:r w:rsidR="0073404A">
        <w:t xml:space="preserve">. </w:t>
      </w:r>
    </w:p>
    <w:p w14:paraId="586887E1" w14:textId="3D31ADF6" w:rsidR="00B852EC" w:rsidRDefault="00B852EC" w:rsidP="00FF7904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852EC" w14:paraId="1E05A43C" w14:textId="77777777" w:rsidTr="00AA4ABB">
        <w:tc>
          <w:tcPr>
            <w:tcW w:w="4962" w:type="dxa"/>
          </w:tcPr>
          <w:p w14:paraId="26081444" w14:textId="77777777" w:rsidR="00B852EC" w:rsidRPr="006F12B5" w:rsidRDefault="00B852EC" w:rsidP="00D15D42">
            <w:pPr>
              <w:ind w:left="37"/>
              <w:rPr>
                <w:b/>
                <w:bCs/>
              </w:rPr>
            </w:pPr>
            <w:r w:rsidRPr="006F12B5">
              <w:rPr>
                <w:b/>
                <w:bCs/>
              </w:rPr>
              <w:t>Strengths:</w:t>
            </w:r>
          </w:p>
          <w:p w14:paraId="1774FD18" w14:textId="635F6766" w:rsidR="00B852EC" w:rsidRPr="00D15D42" w:rsidRDefault="00D15D42" w:rsidP="00D15D42">
            <w:pPr>
              <w:ind w:left="37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C</w:t>
            </w:r>
            <w:r w:rsidR="006F12B5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ommunity 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or local health network connections.</w:t>
            </w:r>
          </w:p>
          <w:p w14:paraId="5FFBD91C" w14:textId="77777777" w:rsidR="006F12B5" w:rsidRDefault="006F12B5" w:rsidP="00D15D42">
            <w:pPr>
              <w:ind w:left="37" w:firstLine="50"/>
            </w:pPr>
          </w:p>
          <w:p w14:paraId="6FC074A8" w14:textId="77777777" w:rsidR="006F12B5" w:rsidRDefault="006F12B5" w:rsidP="00D15D42">
            <w:pPr>
              <w:ind w:left="37" w:firstLine="50"/>
            </w:pPr>
          </w:p>
          <w:p w14:paraId="676D1686" w14:textId="77777777" w:rsidR="00B852EC" w:rsidRDefault="00B852EC" w:rsidP="00D15D42">
            <w:pPr>
              <w:ind w:left="37" w:firstLine="50"/>
            </w:pPr>
          </w:p>
          <w:p w14:paraId="05714C66" w14:textId="77777777" w:rsidR="00B852EC" w:rsidRDefault="00B852EC" w:rsidP="00D15D42">
            <w:pPr>
              <w:ind w:left="37" w:firstLine="50"/>
            </w:pPr>
          </w:p>
          <w:p w14:paraId="3D650CD1" w14:textId="77777777" w:rsidR="00B852EC" w:rsidRDefault="00B852EC" w:rsidP="00D15D42">
            <w:pPr>
              <w:ind w:left="37" w:firstLine="50"/>
            </w:pPr>
          </w:p>
          <w:p w14:paraId="354EB5EB" w14:textId="668CAA10" w:rsidR="00B852EC" w:rsidRDefault="00B852EC" w:rsidP="00D15D42">
            <w:pPr>
              <w:ind w:left="37" w:firstLine="50"/>
            </w:pPr>
          </w:p>
        </w:tc>
        <w:tc>
          <w:tcPr>
            <w:tcW w:w="4961" w:type="dxa"/>
          </w:tcPr>
          <w:p w14:paraId="35AF2637" w14:textId="77777777" w:rsidR="00B852EC" w:rsidRPr="006F12B5" w:rsidRDefault="00B852EC" w:rsidP="00FF7904">
            <w:pPr>
              <w:rPr>
                <w:b/>
                <w:bCs/>
              </w:rPr>
            </w:pPr>
            <w:r w:rsidRPr="006F12B5">
              <w:rPr>
                <w:b/>
                <w:bCs/>
              </w:rPr>
              <w:t>Weaknesses:</w:t>
            </w:r>
          </w:p>
          <w:p w14:paraId="4FD2A5AD" w14:textId="48976B40" w:rsidR="0073404A" w:rsidRPr="00D15D42" w:rsidRDefault="00D15D42" w:rsidP="00FF7904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="006F12B5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Limited cultural capability or First Nations representation. </w:t>
            </w:r>
          </w:p>
          <w:p w14:paraId="27A5C865" w14:textId="591D419E" w:rsidR="006F12B5" w:rsidRDefault="006F12B5" w:rsidP="00FF7904"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Limited media training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B852EC" w14:paraId="43BA7172" w14:textId="77777777" w:rsidTr="00AA4ABB">
        <w:tc>
          <w:tcPr>
            <w:tcW w:w="4962" w:type="dxa"/>
          </w:tcPr>
          <w:p w14:paraId="13A682CA" w14:textId="77777777" w:rsidR="00B852EC" w:rsidRPr="006F12B5" w:rsidRDefault="00B852EC" w:rsidP="00D15D42">
            <w:pPr>
              <w:ind w:left="37" w:firstLine="50"/>
              <w:rPr>
                <w:b/>
                <w:bCs/>
              </w:rPr>
            </w:pPr>
            <w:r w:rsidRPr="006F12B5">
              <w:rPr>
                <w:b/>
                <w:bCs/>
              </w:rPr>
              <w:t>Opportunities:</w:t>
            </w:r>
          </w:p>
          <w:p w14:paraId="7C19ED1F" w14:textId="6763E214" w:rsidR="0073404A" w:rsidRPr="00D15D42" w:rsidRDefault="00D15D42" w:rsidP="00D15D42">
            <w:pPr>
              <w:ind w:left="37" w:firstLine="50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="0073404A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Good brand recognition in community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0158C872" w14:textId="3293B3C2" w:rsidR="0073404A" w:rsidRPr="00D15D42" w:rsidRDefault="006F12B5" w:rsidP="00D15D42">
            <w:pPr>
              <w:ind w:left="37" w:firstLine="50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Supportive local governments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597A4798" w14:textId="02FFF0D1" w:rsidR="006F12B5" w:rsidRDefault="006F12B5" w:rsidP="00D15D42">
            <w:pPr>
              <w:ind w:left="37" w:firstLine="50"/>
            </w:pPr>
          </w:p>
        </w:tc>
        <w:tc>
          <w:tcPr>
            <w:tcW w:w="4961" w:type="dxa"/>
          </w:tcPr>
          <w:p w14:paraId="4A885DFF" w14:textId="5BBF1C69" w:rsidR="00B852EC" w:rsidRPr="006F12B5" w:rsidRDefault="00B852EC" w:rsidP="00FF7904">
            <w:pPr>
              <w:rPr>
                <w:b/>
                <w:bCs/>
              </w:rPr>
            </w:pPr>
            <w:r w:rsidRPr="006F12B5">
              <w:rPr>
                <w:b/>
                <w:bCs/>
              </w:rPr>
              <w:t>Threats:</w:t>
            </w:r>
          </w:p>
          <w:p w14:paraId="4DB1C701" w14:textId="19A5E590" w:rsidR="0073404A" w:rsidRPr="00D15D42" w:rsidRDefault="00D15D42" w:rsidP="00FF7904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="0073404A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Other comparable services emerging in the</w:t>
            </w:r>
            <w:r w:rsidR="0073404A">
              <w:t xml:space="preserve"> </w:t>
            </w:r>
            <w:r w:rsidR="0073404A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community.</w:t>
            </w:r>
          </w:p>
          <w:p w14:paraId="336072F9" w14:textId="7DE519D7" w:rsidR="0073404A" w:rsidRPr="00D15D42" w:rsidRDefault="0073404A" w:rsidP="00FF7904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Reservation</w:t>
            </w:r>
            <w:r w:rsidR="006F12B5"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>s</w:t>
            </w:r>
            <w:r w:rsidRPr="00D15D42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around COVID-19</w:t>
            </w:r>
            <w:r w:rsidR="00D828B2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27EDD62A" w14:textId="77777777" w:rsidR="00B852EC" w:rsidRDefault="00B852EC" w:rsidP="00FF7904"/>
          <w:p w14:paraId="5F9AB1A7" w14:textId="77777777" w:rsidR="00B852EC" w:rsidRDefault="00B852EC" w:rsidP="00FF7904"/>
          <w:p w14:paraId="6FD3B164" w14:textId="77777777" w:rsidR="00B852EC" w:rsidRDefault="00B852EC" w:rsidP="00FF7904"/>
          <w:p w14:paraId="3DFEE18A" w14:textId="77777777" w:rsidR="00B852EC" w:rsidRDefault="00B852EC" w:rsidP="00FF7904"/>
          <w:p w14:paraId="43197C18" w14:textId="2749318E" w:rsidR="00B852EC" w:rsidRDefault="00B852EC" w:rsidP="00FF7904"/>
        </w:tc>
      </w:tr>
    </w:tbl>
    <w:p w14:paraId="35EB8D6F" w14:textId="77777777" w:rsidR="00B852EC" w:rsidRDefault="00B852EC" w:rsidP="00BB4931"/>
    <w:p w14:paraId="7CAD3572" w14:textId="2BDCAA3A" w:rsidR="00FF7904" w:rsidRPr="006F12B5" w:rsidRDefault="00EF2B5B" w:rsidP="00D15D42">
      <w:pPr>
        <w:pStyle w:val="Heading2"/>
      </w:pPr>
      <w:r>
        <w:t xml:space="preserve">3.0 </w:t>
      </w:r>
      <w:r w:rsidR="00452E1A">
        <w:t>O</w:t>
      </w:r>
      <w:r w:rsidR="00B852EC" w:rsidRPr="006F12B5">
        <w:t>bjectives</w:t>
      </w:r>
    </w:p>
    <w:p w14:paraId="5F7CEB41" w14:textId="27834EC0" w:rsidR="00195B58" w:rsidRDefault="00B852EC" w:rsidP="00BB4931">
      <w:pPr>
        <w:spacing w:line="240" w:lineRule="auto"/>
      </w:pPr>
      <w:r>
        <w:t xml:space="preserve">Objectives </w:t>
      </w:r>
      <w:r w:rsidR="005507B0">
        <w:t xml:space="preserve">should be </w:t>
      </w:r>
      <w:r>
        <w:t xml:space="preserve">specific and </w:t>
      </w:r>
      <w:r w:rsidR="00452E1A">
        <w:t>easily</w:t>
      </w:r>
      <w:r>
        <w:t xml:space="preserve"> measured</w:t>
      </w:r>
      <w:r w:rsidR="008C3842">
        <w:t>. SMART</w:t>
      </w:r>
      <w:r w:rsidR="00195B58">
        <w:t xml:space="preserve"> objectives (specific, measurable, achievable, </w:t>
      </w:r>
      <w:r w:rsidR="00AA2219">
        <w:t>realistic,</w:t>
      </w:r>
      <w:r w:rsidR="00195B58">
        <w:t xml:space="preserve"> and time-bound) are preferred.</w:t>
      </w:r>
      <w:r w:rsidR="00BB4931">
        <w:br/>
      </w:r>
    </w:p>
    <w:p w14:paraId="56C055BF" w14:textId="34E26988" w:rsidR="00195B58" w:rsidRDefault="00195B58" w:rsidP="00D15D42">
      <w:pPr>
        <w:pStyle w:val="Heading3"/>
      </w:pPr>
      <w:r>
        <w:t>3.1 Program objectives</w:t>
      </w:r>
    </w:p>
    <w:p w14:paraId="6CF7529B" w14:textId="5640E364" w:rsidR="00195B58" w:rsidRDefault="00195B58" w:rsidP="00D15D42">
      <w:r>
        <w:t>Detail your program’s objectives (as outlined in your Service Level Agreement)</w:t>
      </w:r>
      <w:r w:rsidR="00D15D42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95B58" w14:paraId="781988E9" w14:textId="77777777" w:rsidTr="00AA4ABB">
        <w:tc>
          <w:tcPr>
            <w:tcW w:w="10206" w:type="dxa"/>
          </w:tcPr>
          <w:p w14:paraId="23DF702C" w14:textId="284ABCFC" w:rsidR="00195B58" w:rsidRDefault="00D15D42" w:rsidP="00D15D42">
            <w:r>
              <w:t>1.</w:t>
            </w:r>
          </w:p>
          <w:p w14:paraId="7E648F68" w14:textId="77777777" w:rsidR="00D15D42" w:rsidRDefault="00D15D42" w:rsidP="00D15D42"/>
          <w:p w14:paraId="61619838" w14:textId="4DDEFB89" w:rsidR="00D15D42" w:rsidRDefault="00D15D42" w:rsidP="00D15D42"/>
        </w:tc>
      </w:tr>
      <w:tr w:rsidR="00195B58" w14:paraId="36E77371" w14:textId="77777777" w:rsidTr="00AA4ABB">
        <w:tc>
          <w:tcPr>
            <w:tcW w:w="10206" w:type="dxa"/>
          </w:tcPr>
          <w:p w14:paraId="5D8AA542" w14:textId="77777777" w:rsidR="00195B58" w:rsidRDefault="00195B58" w:rsidP="00BB4931">
            <w:pPr>
              <w:ind w:left="37"/>
            </w:pPr>
            <w:r>
              <w:t>2.</w:t>
            </w:r>
          </w:p>
          <w:p w14:paraId="3A9F5FCE" w14:textId="77777777" w:rsidR="00D15D42" w:rsidRDefault="00D15D42" w:rsidP="00FF7904"/>
          <w:p w14:paraId="06A65A6B" w14:textId="2AF2AB38" w:rsidR="00D15D42" w:rsidRDefault="00D15D42" w:rsidP="00FF7904"/>
        </w:tc>
      </w:tr>
      <w:tr w:rsidR="00195B58" w14:paraId="2A1D0652" w14:textId="77777777" w:rsidTr="00AA4ABB">
        <w:tc>
          <w:tcPr>
            <w:tcW w:w="10206" w:type="dxa"/>
          </w:tcPr>
          <w:p w14:paraId="0971E3F4" w14:textId="77777777" w:rsidR="00195B58" w:rsidRDefault="00195B58" w:rsidP="00FF7904">
            <w:r>
              <w:t>3.</w:t>
            </w:r>
          </w:p>
          <w:p w14:paraId="34871250" w14:textId="77777777" w:rsidR="00D15D42" w:rsidRDefault="00D15D42" w:rsidP="00FF7904"/>
          <w:p w14:paraId="68449535" w14:textId="14F5CB5B" w:rsidR="00D15D42" w:rsidRDefault="00D15D42" w:rsidP="00FF7904"/>
        </w:tc>
      </w:tr>
    </w:tbl>
    <w:p w14:paraId="5DE3955F" w14:textId="77777777" w:rsidR="00195B58" w:rsidRDefault="00195B58" w:rsidP="00FF7904">
      <w:pPr>
        <w:ind w:left="360"/>
      </w:pPr>
    </w:p>
    <w:p w14:paraId="5112CB9D" w14:textId="5BC4FC35" w:rsidR="00195B58" w:rsidRDefault="00195B58" w:rsidP="00FF7904">
      <w:pPr>
        <w:ind w:left="360"/>
      </w:pPr>
    </w:p>
    <w:p w14:paraId="2F0C72D1" w14:textId="0B9D958B" w:rsidR="006F12B5" w:rsidRDefault="006F12B5" w:rsidP="00FF7904">
      <w:pPr>
        <w:ind w:left="360"/>
      </w:pPr>
    </w:p>
    <w:p w14:paraId="53E5EBB7" w14:textId="3690A34C" w:rsidR="006F12B5" w:rsidRDefault="006F12B5" w:rsidP="00FF7904">
      <w:pPr>
        <w:ind w:left="360"/>
      </w:pPr>
    </w:p>
    <w:p w14:paraId="65D56FF3" w14:textId="77777777" w:rsidR="006F12B5" w:rsidRDefault="006F12B5" w:rsidP="00FF7904">
      <w:pPr>
        <w:ind w:left="360"/>
      </w:pPr>
    </w:p>
    <w:p w14:paraId="5CF1C744" w14:textId="27B61A3A" w:rsidR="00195B58" w:rsidRDefault="00195B58" w:rsidP="00BB4931">
      <w:pPr>
        <w:pStyle w:val="Heading3"/>
      </w:pPr>
      <w:r>
        <w:lastRenderedPageBreak/>
        <w:t>3.2 Communication objectives</w:t>
      </w:r>
    </w:p>
    <w:p w14:paraId="1018E922" w14:textId="3C3A8E24" w:rsidR="00195B58" w:rsidRDefault="00195B58" w:rsidP="00C2186A">
      <w:pPr>
        <w:spacing w:line="240" w:lineRule="auto"/>
      </w:pPr>
      <w:r>
        <w:t>Set out the objectives you want to achieve through your communication strategy. The purpose may be different</w:t>
      </w:r>
      <w:r w:rsidR="009F2E1A">
        <w:t xml:space="preserve"> for each.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F2E1A" w14:paraId="2863D548" w14:textId="77777777" w:rsidTr="00AA4ABB">
        <w:tc>
          <w:tcPr>
            <w:tcW w:w="10490" w:type="dxa"/>
          </w:tcPr>
          <w:p w14:paraId="5637E3BF" w14:textId="77777777" w:rsidR="009F2E1A" w:rsidRPr="00C2186A" w:rsidRDefault="009F2E1A" w:rsidP="00C2186A">
            <w:pPr>
              <w:rPr>
                <w:color w:val="7F7F7F" w:themeColor="text1" w:themeTint="80"/>
                <w:sz w:val="20"/>
                <w:szCs w:val="20"/>
              </w:rPr>
            </w:pPr>
            <w:r w:rsidRPr="00C2186A">
              <w:rPr>
                <w:color w:val="7F7F7F" w:themeColor="text1" w:themeTint="80"/>
                <w:sz w:val="20"/>
                <w:szCs w:val="20"/>
              </w:rPr>
              <w:t>Examples:</w:t>
            </w:r>
          </w:p>
          <w:p w14:paraId="78047FBC" w14:textId="77777777" w:rsidR="009F2E1A" w:rsidRPr="00C2186A" w:rsidRDefault="009F2E1A" w:rsidP="00C2186A">
            <w:pPr>
              <w:pStyle w:val="ListParagraph"/>
              <w:numPr>
                <w:ilvl w:val="0"/>
                <w:numId w:val="4"/>
              </w:numPr>
              <w:ind w:left="321" w:hanging="234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>To increase awareness of program within regional and remote communities by X%.</w:t>
            </w:r>
          </w:p>
          <w:p w14:paraId="18377460" w14:textId="70AD619C" w:rsidR="009F2E1A" w:rsidRPr="00C2186A" w:rsidRDefault="009F2E1A" w:rsidP="00C2186A">
            <w:pPr>
              <w:pStyle w:val="ListParagraph"/>
              <w:numPr>
                <w:ilvl w:val="0"/>
                <w:numId w:val="4"/>
              </w:numPr>
              <w:ind w:left="321" w:hanging="234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Increase </w:t>
            </w:r>
            <w:r w:rsidR="0073404A"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hits to website and </w:t>
            </w:r>
            <w:r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>registrations for events by X%.</w:t>
            </w:r>
          </w:p>
          <w:p w14:paraId="46868632" w14:textId="0A07B272" w:rsidR="0073404A" w:rsidRPr="00C2186A" w:rsidRDefault="0073404A" w:rsidP="00C2186A">
            <w:pPr>
              <w:pStyle w:val="ListParagraph"/>
              <w:numPr>
                <w:ilvl w:val="0"/>
                <w:numId w:val="4"/>
              </w:numPr>
              <w:ind w:left="321" w:hanging="234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>Use X case studies/participant profiles to raise awareness of the individual benefits of the program.</w:t>
            </w:r>
          </w:p>
          <w:p w14:paraId="64558253" w14:textId="5D76ED0A" w:rsidR="0073404A" w:rsidRPr="00C2186A" w:rsidRDefault="0073404A" w:rsidP="00C2186A">
            <w:pPr>
              <w:pStyle w:val="ListParagraph"/>
              <w:numPr>
                <w:ilvl w:val="0"/>
                <w:numId w:val="4"/>
              </w:numPr>
              <w:ind w:left="321" w:hanging="234"/>
              <w:rPr>
                <w:i/>
                <w:iCs/>
                <w:sz w:val="20"/>
                <w:szCs w:val="20"/>
              </w:rPr>
            </w:pPr>
            <w:r w:rsidRPr="00C2186A">
              <w:rPr>
                <w:i/>
                <w:iCs/>
                <w:color w:val="7F7F7F" w:themeColor="text1" w:themeTint="80"/>
                <w:sz w:val="20"/>
                <w:szCs w:val="20"/>
              </w:rPr>
              <w:t>Increase subscriptions by X% to newsletter mailing list</w:t>
            </w:r>
            <w:r w:rsidRPr="00C2186A">
              <w:rPr>
                <w:i/>
                <w:iCs/>
                <w:sz w:val="20"/>
                <w:szCs w:val="20"/>
              </w:rPr>
              <w:t>.</w:t>
            </w:r>
          </w:p>
          <w:p w14:paraId="03DBF572" w14:textId="7390E1E8" w:rsidR="009F2E1A" w:rsidRDefault="009F2E1A" w:rsidP="00FF7904"/>
        </w:tc>
      </w:tr>
    </w:tbl>
    <w:p w14:paraId="2D6BDF8F" w14:textId="77777777" w:rsidR="009F2E1A" w:rsidRDefault="009F2E1A" w:rsidP="00FF7904">
      <w:pPr>
        <w:ind w:left="360"/>
      </w:pPr>
    </w:p>
    <w:p w14:paraId="3A4D08C9" w14:textId="42868598" w:rsidR="00FF7904" w:rsidRDefault="00C2186A" w:rsidP="00C2186A">
      <w:pPr>
        <w:pStyle w:val="Heading2"/>
      </w:pPr>
      <w:r>
        <w:t xml:space="preserve">4. </w:t>
      </w:r>
      <w:r w:rsidR="006F12B5">
        <w:t>Target audiences</w:t>
      </w:r>
    </w:p>
    <w:p w14:paraId="3DBFDE94" w14:textId="77777777" w:rsidR="00C2186A" w:rsidRPr="00C2186A" w:rsidRDefault="00C2186A" w:rsidP="00C2186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8077E2" w14:paraId="3835F78D" w14:textId="77777777" w:rsidTr="00AA4ABB">
        <w:tc>
          <w:tcPr>
            <w:tcW w:w="2689" w:type="dxa"/>
          </w:tcPr>
          <w:p w14:paraId="177F4876" w14:textId="77777777" w:rsidR="008077E2" w:rsidRDefault="008077E2" w:rsidP="008077E2">
            <w:r>
              <w:t>Describe who you</w:t>
            </w:r>
            <w:r w:rsidR="00930D74">
              <w:t xml:space="preserve"> are trying to reach.</w:t>
            </w:r>
          </w:p>
          <w:p w14:paraId="1C50F1ED" w14:textId="77777777" w:rsidR="00930D74" w:rsidRDefault="00930D74" w:rsidP="008077E2"/>
          <w:p w14:paraId="62E658F5" w14:textId="090B949D" w:rsidR="00930D74" w:rsidRDefault="00930D74" w:rsidP="008077E2"/>
        </w:tc>
        <w:tc>
          <w:tcPr>
            <w:tcW w:w="7796" w:type="dxa"/>
          </w:tcPr>
          <w:p w14:paraId="39EF9BBA" w14:textId="4F6F560D" w:rsidR="008077E2" w:rsidRPr="00C2186A" w:rsidRDefault="00930D74" w:rsidP="008077E2">
            <w:pPr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C2186A">
              <w:rPr>
                <w:color w:val="7F7F7F" w:themeColor="text1" w:themeTint="80"/>
                <w:sz w:val="20"/>
                <w:szCs w:val="20"/>
              </w:rPr>
              <w:t>E</w:t>
            </w:r>
            <w:r w:rsidR="00FC6959" w:rsidRPr="00C2186A">
              <w:rPr>
                <w:color w:val="7F7F7F" w:themeColor="text1" w:themeTint="80"/>
                <w:sz w:val="20"/>
                <w:szCs w:val="20"/>
              </w:rPr>
              <w:t>.</w:t>
            </w:r>
            <w:r w:rsidRPr="00C2186A">
              <w:rPr>
                <w:color w:val="7F7F7F" w:themeColor="text1" w:themeTint="80"/>
                <w:sz w:val="20"/>
                <w:szCs w:val="20"/>
              </w:rPr>
              <w:t>g.</w:t>
            </w:r>
            <w:proofErr w:type="gramEnd"/>
            <w:r w:rsidRPr="00C2186A">
              <w:rPr>
                <w:color w:val="7F7F7F" w:themeColor="text1" w:themeTint="80"/>
                <w:sz w:val="20"/>
                <w:szCs w:val="20"/>
              </w:rPr>
              <w:t xml:space="preserve"> Rural and remote communities</w:t>
            </w:r>
          </w:p>
        </w:tc>
      </w:tr>
      <w:tr w:rsidR="008077E2" w14:paraId="1A45F008" w14:textId="77777777" w:rsidTr="00AA4ABB">
        <w:tc>
          <w:tcPr>
            <w:tcW w:w="2689" w:type="dxa"/>
          </w:tcPr>
          <w:p w14:paraId="6380D2FD" w14:textId="10F22B32" w:rsidR="008077E2" w:rsidRDefault="007C552C" w:rsidP="008077E2">
            <w:r>
              <w:t xml:space="preserve">Segment your audiences into different groups based on </w:t>
            </w:r>
            <w:r w:rsidR="00FC6959">
              <w:t>common features or demographics.</w:t>
            </w:r>
          </w:p>
          <w:p w14:paraId="70EEB712" w14:textId="77777777" w:rsidR="00FC6959" w:rsidRDefault="00FC6959" w:rsidP="008077E2"/>
          <w:p w14:paraId="0966B2EB" w14:textId="602B1C6F" w:rsidR="00FC6959" w:rsidRDefault="00FC6959" w:rsidP="008077E2"/>
        </w:tc>
        <w:tc>
          <w:tcPr>
            <w:tcW w:w="7796" w:type="dxa"/>
          </w:tcPr>
          <w:p w14:paraId="6628AD09" w14:textId="77777777" w:rsidR="00956C9A" w:rsidRPr="00C2186A" w:rsidRDefault="00FC6959" w:rsidP="008077E2">
            <w:pPr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C2186A">
              <w:rPr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="00956C9A" w:rsidRPr="00C2186A">
              <w:rPr>
                <w:color w:val="7F7F7F" w:themeColor="text1" w:themeTint="80"/>
                <w:sz w:val="20"/>
                <w:szCs w:val="20"/>
              </w:rPr>
              <w:t xml:space="preserve"> Western Queensland communities</w:t>
            </w:r>
          </w:p>
          <w:p w14:paraId="43EA9AEB" w14:textId="75F4EBD3" w:rsidR="008077E2" w:rsidRDefault="00956C9A" w:rsidP="008077E2">
            <w:r w:rsidRPr="00C2186A">
              <w:rPr>
                <w:color w:val="7F7F7F" w:themeColor="text1" w:themeTint="80"/>
                <w:sz w:val="20"/>
                <w:szCs w:val="20"/>
              </w:rPr>
              <w:t xml:space="preserve">First </w:t>
            </w:r>
            <w:r w:rsidR="00D828B2">
              <w:rPr>
                <w:color w:val="7F7F7F" w:themeColor="text1" w:themeTint="80"/>
                <w:sz w:val="20"/>
                <w:szCs w:val="20"/>
              </w:rPr>
              <w:t>N</w:t>
            </w:r>
            <w:r w:rsidRPr="00C2186A">
              <w:rPr>
                <w:color w:val="7F7F7F" w:themeColor="text1" w:themeTint="80"/>
                <w:sz w:val="20"/>
                <w:szCs w:val="20"/>
              </w:rPr>
              <w:t>ations communities</w:t>
            </w:r>
            <w:r>
              <w:t xml:space="preserve"> </w:t>
            </w:r>
          </w:p>
        </w:tc>
      </w:tr>
      <w:tr w:rsidR="008077E2" w14:paraId="6D3F47BF" w14:textId="77777777" w:rsidTr="00AA4ABB">
        <w:tc>
          <w:tcPr>
            <w:tcW w:w="2689" w:type="dxa"/>
          </w:tcPr>
          <w:p w14:paraId="08162166" w14:textId="3BF020E9" w:rsidR="008077E2" w:rsidRDefault="00956C9A" w:rsidP="008077E2">
            <w:r>
              <w:t>Additional communication requirements needed.</w:t>
            </w:r>
          </w:p>
        </w:tc>
        <w:tc>
          <w:tcPr>
            <w:tcW w:w="7796" w:type="dxa"/>
          </w:tcPr>
          <w:p w14:paraId="58F609A1" w14:textId="77777777" w:rsidR="008077E2" w:rsidRDefault="00956C9A" w:rsidP="008077E2">
            <w:pPr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C2186A">
              <w:rPr>
                <w:color w:val="7F7F7F" w:themeColor="text1" w:themeTint="80"/>
                <w:sz w:val="20"/>
                <w:szCs w:val="20"/>
              </w:rPr>
              <w:t>E.g.</w:t>
            </w:r>
            <w:proofErr w:type="gramEnd"/>
            <w:r w:rsidRPr="00C2186A">
              <w:rPr>
                <w:color w:val="7F7F7F" w:themeColor="text1" w:themeTint="80"/>
                <w:sz w:val="20"/>
                <w:szCs w:val="20"/>
              </w:rPr>
              <w:t xml:space="preserve"> audience has different language backgrounds</w:t>
            </w:r>
            <w:r w:rsidR="00037FD8" w:rsidRPr="00C2186A">
              <w:rPr>
                <w:color w:val="7F7F7F" w:themeColor="text1" w:themeTint="80"/>
                <w:sz w:val="20"/>
                <w:szCs w:val="20"/>
              </w:rPr>
              <w:t xml:space="preserve"> etc.</w:t>
            </w:r>
          </w:p>
          <w:p w14:paraId="2A39C265" w14:textId="77777777" w:rsidR="00C2186A" w:rsidRDefault="00C2186A" w:rsidP="008077E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40C0C43" w14:textId="71DC446B" w:rsidR="00C2186A" w:rsidRDefault="00C2186A" w:rsidP="008077E2"/>
        </w:tc>
      </w:tr>
    </w:tbl>
    <w:p w14:paraId="3B8E63E8" w14:textId="36D4EFD5" w:rsidR="008077E2" w:rsidRDefault="008077E2" w:rsidP="008077E2"/>
    <w:p w14:paraId="22019A51" w14:textId="1D716941" w:rsidR="00745128" w:rsidRDefault="00C2186A" w:rsidP="00C2186A">
      <w:pPr>
        <w:pStyle w:val="Heading2"/>
      </w:pPr>
      <w:r>
        <w:t xml:space="preserve">5. </w:t>
      </w:r>
      <w:r w:rsidR="00745128">
        <w:t>Key messages</w:t>
      </w:r>
    </w:p>
    <w:p w14:paraId="70802323" w14:textId="66E4283C" w:rsidR="00C2186A" w:rsidRDefault="00745128" w:rsidP="00C2186A">
      <w:pPr>
        <w:spacing w:line="240" w:lineRule="auto"/>
      </w:pPr>
      <w:r w:rsidRPr="00D36CCC">
        <w:rPr>
          <w:color w:val="000000" w:themeColor="text1"/>
        </w:rPr>
        <w:t xml:space="preserve">List the key messages that you need to incorporate into your materials and communication activities. Stick </w:t>
      </w:r>
      <w:proofErr w:type="gramStart"/>
      <w:r w:rsidRPr="00D36CCC">
        <w:rPr>
          <w:color w:val="000000" w:themeColor="text1"/>
        </w:rPr>
        <w:t xml:space="preserve">to </w:t>
      </w:r>
      <w:r w:rsidR="00C62447" w:rsidRPr="00D36CCC">
        <w:rPr>
          <w:color w:val="000000" w:themeColor="text1"/>
        </w:rPr>
        <w:t xml:space="preserve"> 5</w:t>
      </w:r>
      <w:proofErr w:type="gramEnd"/>
      <w:r w:rsidR="00C62447" w:rsidRPr="00D36CCC">
        <w:rPr>
          <w:color w:val="000000" w:themeColor="text1"/>
        </w:rPr>
        <w:t xml:space="preserve"> ‘umbrella’ messages for your communications – you can tailor the</w:t>
      </w:r>
      <w:r w:rsidR="00F62AD1">
        <w:rPr>
          <w:color w:val="000000" w:themeColor="text1"/>
        </w:rPr>
        <w:t>m</w:t>
      </w:r>
      <w:r w:rsidR="00C62447" w:rsidRPr="00D36CCC">
        <w:rPr>
          <w:color w:val="000000" w:themeColor="text1"/>
        </w:rPr>
        <w:t xml:space="preserve"> for different audiences if necessary</w:t>
      </w:r>
      <w:r w:rsidR="00C62447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62447" w14:paraId="6070EDC1" w14:textId="77777777" w:rsidTr="00AA4ABB">
        <w:tc>
          <w:tcPr>
            <w:tcW w:w="10348" w:type="dxa"/>
          </w:tcPr>
          <w:p w14:paraId="4388B3BE" w14:textId="77777777" w:rsidR="00C62447" w:rsidRDefault="00C62447" w:rsidP="00745128">
            <w:r>
              <w:t>1.</w:t>
            </w:r>
          </w:p>
          <w:p w14:paraId="1879C03F" w14:textId="77777777" w:rsidR="00C62447" w:rsidRDefault="00C62447" w:rsidP="00745128"/>
          <w:p w14:paraId="6D2C882C" w14:textId="6E644A0D" w:rsidR="00C62447" w:rsidRDefault="00C62447" w:rsidP="00745128"/>
        </w:tc>
      </w:tr>
      <w:tr w:rsidR="00C62447" w14:paraId="17DA4155" w14:textId="77777777" w:rsidTr="00AA4ABB">
        <w:tc>
          <w:tcPr>
            <w:tcW w:w="10348" w:type="dxa"/>
          </w:tcPr>
          <w:p w14:paraId="4A7A9D8C" w14:textId="77777777" w:rsidR="00C62447" w:rsidRDefault="00C62447" w:rsidP="00745128">
            <w:r>
              <w:t>2.</w:t>
            </w:r>
          </w:p>
          <w:p w14:paraId="1DE17BAB" w14:textId="77777777" w:rsidR="00C62447" w:rsidRDefault="00C62447" w:rsidP="00745128"/>
          <w:p w14:paraId="675DE2FF" w14:textId="5CFAD59B" w:rsidR="00C62447" w:rsidRDefault="00C62447" w:rsidP="00745128"/>
        </w:tc>
      </w:tr>
      <w:tr w:rsidR="00C62447" w14:paraId="16662151" w14:textId="77777777" w:rsidTr="00AA4ABB">
        <w:tc>
          <w:tcPr>
            <w:tcW w:w="10348" w:type="dxa"/>
          </w:tcPr>
          <w:p w14:paraId="5E9E9232" w14:textId="77777777" w:rsidR="00C62447" w:rsidRDefault="00C62447" w:rsidP="00745128">
            <w:r>
              <w:t>3.</w:t>
            </w:r>
          </w:p>
          <w:p w14:paraId="43F06DD3" w14:textId="77777777" w:rsidR="00C62447" w:rsidRDefault="00C62447" w:rsidP="00745128"/>
          <w:p w14:paraId="2B09148D" w14:textId="045B76FD" w:rsidR="00C62447" w:rsidRDefault="00C62447" w:rsidP="00745128"/>
        </w:tc>
      </w:tr>
      <w:tr w:rsidR="00C62447" w14:paraId="4268A9D8" w14:textId="77777777" w:rsidTr="00AA4ABB">
        <w:tc>
          <w:tcPr>
            <w:tcW w:w="10348" w:type="dxa"/>
          </w:tcPr>
          <w:p w14:paraId="3ED1A665" w14:textId="77777777" w:rsidR="00C62447" w:rsidRDefault="00C62447" w:rsidP="00745128">
            <w:r>
              <w:t>4.</w:t>
            </w:r>
          </w:p>
          <w:p w14:paraId="0F7599BD" w14:textId="77777777" w:rsidR="00C62447" w:rsidRDefault="00C62447" w:rsidP="00745128"/>
          <w:p w14:paraId="6718EDD3" w14:textId="0BE947D6" w:rsidR="00C62447" w:rsidRDefault="00C62447" w:rsidP="00745128"/>
        </w:tc>
      </w:tr>
      <w:tr w:rsidR="00C62447" w14:paraId="2FBF3D45" w14:textId="77777777" w:rsidTr="00AA4ABB">
        <w:tc>
          <w:tcPr>
            <w:tcW w:w="10348" w:type="dxa"/>
          </w:tcPr>
          <w:p w14:paraId="3B93C220" w14:textId="77777777" w:rsidR="00C62447" w:rsidRDefault="00C62447" w:rsidP="00745128">
            <w:r>
              <w:t>5.</w:t>
            </w:r>
          </w:p>
          <w:p w14:paraId="28AABC45" w14:textId="77777777" w:rsidR="00AA4ABB" w:rsidRDefault="00AA4ABB" w:rsidP="00745128"/>
          <w:p w14:paraId="4448966A" w14:textId="2E8B14D3" w:rsidR="00AA4ABB" w:rsidRDefault="00AA4ABB" w:rsidP="00745128"/>
        </w:tc>
      </w:tr>
    </w:tbl>
    <w:p w14:paraId="0712CCE2" w14:textId="77777777" w:rsidR="007B7CA2" w:rsidRDefault="007B7CA2" w:rsidP="00AA4ABB">
      <w:pPr>
        <w:sectPr w:rsidR="007B7CA2" w:rsidSect="00AA4ABB">
          <w:headerReference w:type="default" r:id="rId11"/>
          <w:footerReference w:type="default" r:id="rId12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3DB1F1DE" w14:textId="7934C264" w:rsidR="00DC5A37" w:rsidRDefault="00EF2B5B" w:rsidP="000F2110">
      <w:pPr>
        <w:pStyle w:val="Heading2"/>
      </w:pPr>
      <w:r>
        <w:lastRenderedPageBreak/>
        <w:t>6</w:t>
      </w:r>
      <w:r w:rsidR="000F2110">
        <w:t xml:space="preserve">. </w:t>
      </w:r>
      <w:r w:rsidR="007B7CA2">
        <w:t>Implementation</w:t>
      </w:r>
    </w:p>
    <w:p w14:paraId="249870D2" w14:textId="607AA3D2" w:rsidR="007B7CA2" w:rsidRPr="005507B0" w:rsidRDefault="007B7CA2" w:rsidP="005507B0">
      <w:pPr>
        <w:pStyle w:val="HGNormal"/>
        <w:rPr>
          <w:rFonts w:asciiTheme="minorHAnsi" w:hAnsiTheme="minorHAnsi" w:cstheme="minorHAnsi"/>
        </w:rPr>
      </w:pPr>
      <w:r w:rsidRPr="005507B0">
        <w:rPr>
          <w:rFonts w:asciiTheme="minorHAnsi" w:hAnsiTheme="minorHAnsi" w:cstheme="minorHAnsi"/>
        </w:rPr>
        <w:t>Outline the activities you propose to use throughout the year. Add or delete activities as necessary</w:t>
      </w:r>
      <w:r w:rsidR="003B19B6" w:rsidRPr="005507B0">
        <w:rPr>
          <w:rFonts w:asciiTheme="minorHAnsi" w:hAnsiTheme="minorHAnsi" w:cstheme="minorHAnsi"/>
        </w:rPr>
        <w:t>.</w:t>
      </w:r>
      <w:r w:rsidR="00C321CD" w:rsidRPr="005507B0">
        <w:rPr>
          <w:rFonts w:asciiTheme="minorHAnsi" w:hAnsiTheme="minorHAnsi" w:cstheme="minorHAnsi"/>
        </w:rPr>
        <w:t xml:space="preserve"> </w:t>
      </w:r>
      <w:r w:rsidR="00F3071F" w:rsidRPr="005507B0">
        <w:rPr>
          <w:rFonts w:asciiTheme="minorHAnsi" w:hAnsiTheme="minorHAnsi" w:cstheme="minorHAnsi"/>
          <w:b/>
          <w:bCs/>
        </w:rPr>
        <w:t>Copy and paste table to complete your yearly plan</w:t>
      </w:r>
      <w:r w:rsidR="00F3071F" w:rsidRPr="005507B0">
        <w:rPr>
          <w:rFonts w:asciiTheme="minorHAnsi" w:hAnsiTheme="minorHAnsi" w:cstheme="minorHAnsi"/>
        </w:rPr>
        <w:t xml:space="preserve">. </w:t>
      </w:r>
      <w:r w:rsidR="00C321CD" w:rsidRPr="005507B0">
        <w:rPr>
          <w:rFonts w:asciiTheme="minorHAnsi" w:hAnsiTheme="minorHAnsi" w:cstheme="minorHAnsi"/>
        </w:rPr>
        <w:t xml:space="preserve">This is an estimated forward plan as @ beginning of financial year. </w:t>
      </w:r>
      <w:r w:rsidR="001F7A1F" w:rsidRPr="005507B0">
        <w:rPr>
          <w:rFonts w:asciiTheme="minorHAnsi" w:hAnsiTheme="minorHAnsi" w:cstheme="minorHAnsi"/>
        </w:rPr>
        <w:t xml:space="preserve">Media, </w:t>
      </w:r>
      <w:r w:rsidR="00C321CD" w:rsidRPr="005507B0">
        <w:rPr>
          <w:rFonts w:asciiTheme="minorHAnsi" w:hAnsiTheme="minorHAnsi" w:cstheme="minorHAnsi"/>
        </w:rPr>
        <w:t>Marketing and Communications pla</w:t>
      </w:r>
      <w:r w:rsidR="001F7A1F" w:rsidRPr="005507B0">
        <w:rPr>
          <w:rFonts w:asciiTheme="minorHAnsi" w:hAnsiTheme="minorHAnsi" w:cstheme="minorHAnsi"/>
        </w:rPr>
        <w:t>ns</w:t>
      </w:r>
      <w:r w:rsidR="00C321CD" w:rsidRPr="005507B0">
        <w:rPr>
          <w:rFonts w:asciiTheme="minorHAnsi" w:hAnsiTheme="minorHAnsi" w:cstheme="minorHAnsi"/>
        </w:rPr>
        <w:t xml:space="preserve"> are often subject to change as opportunities </w:t>
      </w:r>
      <w:r w:rsidR="008A6021" w:rsidRPr="005507B0">
        <w:rPr>
          <w:rFonts w:asciiTheme="minorHAnsi" w:hAnsiTheme="minorHAnsi" w:cstheme="minorHAnsi"/>
        </w:rPr>
        <w:t>arise</w:t>
      </w:r>
      <w:r w:rsidR="00C321CD" w:rsidRPr="005507B0">
        <w:rPr>
          <w:rFonts w:asciiTheme="minorHAnsi" w:hAnsiTheme="minorHAnsi" w:cstheme="minorHAnsi"/>
        </w:rPr>
        <w:t xml:space="preserve">. There will be opportunity to update the forward work plan in the six-monthly </w:t>
      </w:r>
      <w:r w:rsidR="00D828B2">
        <w:rPr>
          <w:rFonts w:asciiTheme="minorHAnsi" w:hAnsiTheme="minorHAnsi" w:cstheme="minorHAnsi"/>
        </w:rPr>
        <w:t>M</w:t>
      </w:r>
      <w:r w:rsidR="00C321CD" w:rsidRPr="005507B0">
        <w:rPr>
          <w:rFonts w:asciiTheme="minorHAnsi" w:hAnsiTheme="minorHAnsi" w:cstheme="minorHAnsi"/>
        </w:rPr>
        <w:t xml:space="preserve">edia, </w:t>
      </w:r>
      <w:r w:rsidR="00D828B2">
        <w:rPr>
          <w:rFonts w:asciiTheme="minorHAnsi" w:hAnsiTheme="minorHAnsi" w:cstheme="minorHAnsi"/>
        </w:rPr>
        <w:t>M</w:t>
      </w:r>
      <w:r w:rsidR="00AA2219" w:rsidRPr="005507B0">
        <w:rPr>
          <w:rFonts w:asciiTheme="minorHAnsi" w:hAnsiTheme="minorHAnsi" w:cstheme="minorHAnsi"/>
        </w:rPr>
        <w:t>arketing,</w:t>
      </w:r>
      <w:r w:rsidR="00C321CD" w:rsidRPr="005507B0">
        <w:rPr>
          <w:rFonts w:asciiTheme="minorHAnsi" w:hAnsiTheme="minorHAnsi" w:cstheme="minorHAnsi"/>
        </w:rPr>
        <w:t xml:space="preserve"> and </w:t>
      </w:r>
      <w:r w:rsidR="00D828B2">
        <w:rPr>
          <w:rFonts w:asciiTheme="minorHAnsi" w:hAnsiTheme="minorHAnsi" w:cstheme="minorHAnsi"/>
        </w:rPr>
        <w:t>C</w:t>
      </w:r>
      <w:r w:rsidR="00C321CD" w:rsidRPr="005507B0">
        <w:rPr>
          <w:rFonts w:asciiTheme="minorHAnsi" w:hAnsiTheme="minorHAnsi" w:cstheme="minorHAnsi"/>
        </w:rPr>
        <w:t xml:space="preserve">ommunications </w:t>
      </w:r>
      <w:r w:rsidR="00D828B2">
        <w:rPr>
          <w:rFonts w:asciiTheme="minorHAnsi" w:hAnsiTheme="minorHAnsi" w:cstheme="minorHAnsi"/>
        </w:rPr>
        <w:t>P</w:t>
      </w:r>
      <w:r w:rsidR="00C321CD" w:rsidRPr="005507B0">
        <w:rPr>
          <w:rFonts w:asciiTheme="minorHAnsi" w:hAnsiTheme="minorHAnsi" w:cstheme="minorHAnsi"/>
        </w:rPr>
        <w:t xml:space="preserve">rogress </w:t>
      </w:r>
      <w:r w:rsidR="00D828B2">
        <w:rPr>
          <w:rFonts w:asciiTheme="minorHAnsi" w:hAnsiTheme="minorHAnsi" w:cstheme="minorHAnsi"/>
        </w:rPr>
        <w:t>R</w:t>
      </w:r>
      <w:r w:rsidR="00C321CD" w:rsidRPr="005507B0">
        <w:rPr>
          <w:rFonts w:asciiTheme="minorHAnsi" w:hAnsiTheme="minorHAnsi" w:cstheme="minorHAnsi"/>
        </w:rPr>
        <w:t xml:space="preserve">eport. </w:t>
      </w:r>
      <w:r w:rsidR="005507B0">
        <w:rPr>
          <w:rFonts w:asciiTheme="minorHAnsi" w:hAnsiTheme="minorHAnsi" w:cstheme="minorHAnsi"/>
        </w:rPr>
        <w:t>M</w:t>
      </w:r>
      <w:r w:rsidR="005507B0" w:rsidRPr="005507B0">
        <w:rPr>
          <w:rFonts w:asciiTheme="minorHAnsi" w:hAnsiTheme="minorHAnsi" w:cstheme="minorHAnsi"/>
        </w:rPr>
        <w:t xml:space="preserve">arketing spend should </w:t>
      </w:r>
      <w:r w:rsidR="005507B0">
        <w:rPr>
          <w:rFonts w:asciiTheme="minorHAnsi" w:hAnsiTheme="minorHAnsi" w:cstheme="minorHAnsi"/>
        </w:rPr>
        <w:t xml:space="preserve">ideally </w:t>
      </w:r>
      <w:r w:rsidR="005507B0" w:rsidRPr="005507B0">
        <w:rPr>
          <w:rFonts w:asciiTheme="minorHAnsi" w:hAnsiTheme="minorHAnsi" w:cstheme="minorHAnsi"/>
        </w:rPr>
        <w:t xml:space="preserve">include activity </w:t>
      </w:r>
      <w:r w:rsidR="005507B0">
        <w:rPr>
          <w:rFonts w:asciiTheme="minorHAnsi" w:hAnsiTheme="minorHAnsi" w:cstheme="minorHAnsi"/>
        </w:rPr>
        <w:t>geared toward</w:t>
      </w:r>
      <w:r w:rsidR="005507B0" w:rsidRPr="005507B0">
        <w:rPr>
          <w:rFonts w:asciiTheme="minorHAnsi" w:hAnsiTheme="minorHAnsi" w:cstheme="minorHAnsi"/>
        </w:rPr>
        <w:t xml:space="preserve"> achieving Top 3 Search Engine Optimisation (SEO) organic ranking. Consideration should also be given to allocating spend to Pay Per Click (PPC).</w:t>
      </w:r>
      <w:r w:rsidR="005507B0" w:rsidRPr="005507B0">
        <w:rPr>
          <w:rFonts w:asciiTheme="minorHAnsi" w:hAnsiTheme="minorHAnsi" w:cstheme="minorHAnsi"/>
        </w:rPr>
        <w:br/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5164"/>
        <w:gridCol w:w="2409"/>
        <w:gridCol w:w="1843"/>
        <w:gridCol w:w="1448"/>
        <w:gridCol w:w="3595"/>
      </w:tblGrid>
      <w:tr w:rsidR="005B3FDC" w14:paraId="70AB225E" w14:textId="77777777" w:rsidTr="00AA4ABB">
        <w:tc>
          <w:tcPr>
            <w:tcW w:w="5164" w:type="dxa"/>
            <w:shd w:val="clear" w:color="auto" w:fill="8EAADB" w:themeFill="accent1" w:themeFillTint="99"/>
          </w:tcPr>
          <w:p w14:paraId="2478F603" w14:textId="7301F2DB" w:rsidR="007B7CA2" w:rsidRPr="000F2110" w:rsidRDefault="007B7CA2" w:rsidP="007B7CA2">
            <w:pPr>
              <w:rPr>
                <w:color w:val="000000" w:themeColor="text1"/>
              </w:rPr>
            </w:pPr>
            <w:r w:rsidRPr="000F2110">
              <w:rPr>
                <w:color w:val="000000" w:themeColor="text1"/>
              </w:rPr>
              <w:t>Activity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4F829CFE" w14:textId="3AE39AAD" w:rsidR="007B7CA2" w:rsidRPr="000F2110" w:rsidRDefault="007B7CA2" w:rsidP="007B7CA2">
            <w:pPr>
              <w:rPr>
                <w:color w:val="000000" w:themeColor="text1"/>
              </w:rPr>
            </w:pPr>
            <w:r w:rsidRPr="000F2110">
              <w:rPr>
                <w:color w:val="000000" w:themeColor="text1"/>
              </w:rPr>
              <w:t>Target Audience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0CD9630" w14:textId="3682C3FC" w:rsidR="007B7CA2" w:rsidRPr="000F2110" w:rsidRDefault="005B3FDC" w:rsidP="007B7CA2">
            <w:pPr>
              <w:rPr>
                <w:color w:val="000000" w:themeColor="text1"/>
              </w:rPr>
            </w:pPr>
            <w:r w:rsidRPr="000F2110">
              <w:rPr>
                <w:color w:val="000000" w:themeColor="text1"/>
              </w:rPr>
              <w:t>E</w:t>
            </w:r>
            <w:r w:rsidR="007B7CA2" w:rsidRPr="000F2110">
              <w:rPr>
                <w:color w:val="000000" w:themeColor="text1"/>
              </w:rPr>
              <w:t>vent/campaign</w:t>
            </w:r>
          </w:p>
        </w:tc>
        <w:tc>
          <w:tcPr>
            <w:tcW w:w="1448" w:type="dxa"/>
            <w:shd w:val="clear" w:color="auto" w:fill="8EAADB" w:themeFill="accent1" w:themeFillTint="99"/>
          </w:tcPr>
          <w:p w14:paraId="4A078814" w14:textId="2C232F74" w:rsidR="007B7CA2" w:rsidRPr="000F2110" w:rsidRDefault="005B3FDC" w:rsidP="007B7CA2">
            <w:pPr>
              <w:rPr>
                <w:color w:val="000000" w:themeColor="text1"/>
              </w:rPr>
            </w:pPr>
            <w:r w:rsidRPr="000F2110">
              <w:rPr>
                <w:color w:val="000000" w:themeColor="text1"/>
              </w:rPr>
              <w:t xml:space="preserve">Cost </w:t>
            </w:r>
          </w:p>
        </w:tc>
        <w:tc>
          <w:tcPr>
            <w:tcW w:w="3595" w:type="dxa"/>
            <w:shd w:val="clear" w:color="auto" w:fill="8EAADB" w:themeFill="accent1" w:themeFillTint="99"/>
          </w:tcPr>
          <w:p w14:paraId="1DFC3C89" w14:textId="45235653" w:rsidR="007B7CA2" w:rsidRPr="000F2110" w:rsidRDefault="005B3FDC" w:rsidP="007B7CA2">
            <w:pPr>
              <w:rPr>
                <w:color w:val="000000" w:themeColor="text1"/>
              </w:rPr>
            </w:pPr>
            <w:r w:rsidRPr="000F2110">
              <w:rPr>
                <w:color w:val="000000" w:themeColor="text1"/>
              </w:rPr>
              <w:t>Responsibility</w:t>
            </w:r>
          </w:p>
        </w:tc>
      </w:tr>
      <w:tr w:rsidR="000F2110" w14:paraId="28C8F584" w14:textId="77777777" w:rsidTr="00AA4ABB">
        <w:trPr>
          <w:trHeight w:val="104"/>
        </w:trPr>
        <w:tc>
          <w:tcPr>
            <w:tcW w:w="14459" w:type="dxa"/>
            <w:gridSpan w:val="5"/>
            <w:shd w:val="clear" w:color="auto" w:fill="D9E2F3" w:themeFill="accent1" w:themeFillTint="33"/>
          </w:tcPr>
          <w:p w14:paraId="7FB6F459" w14:textId="677768DF" w:rsidR="000F2110" w:rsidRPr="000F2110" w:rsidRDefault="000F2110" w:rsidP="007B7CA2">
            <w:pPr>
              <w:rPr>
                <w:b/>
                <w:bCs/>
              </w:rPr>
            </w:pPr>
            <w:r w:rsidRPr="000F2110">
              <w:rPr>
                <w:b/>
                <w:bCs/>
              </w:rPr>
              <w:t>July 2021</w:t>
            </w:r>
          </w:p>
        </w:tc>
      </w:tr>
      <w:tr w:rsidR="005B3FDC" w14:paraId="42271E66" w14:textId="77777777" w:rsidTr="00AA4ABB">
        <w:tc>
          <w:tcPr>
            <w:tcW w:w="5164" w:type="dxa"/>
          </w:tcPr>
          <w:p w14:paraId="08B79F8C" w14:textId="4BC753BF" w:rsidR="005B3FDC" w:rsidRDefault="005B3FDC" w:rsidP="007B7CA2">
            <w:r>
              <w:t>Media (unpaid)</w:t>
            </w:r>
          </w:p>
        </w:tc>
        <w:tc>
          <w:tcPr>
            <w:tcW w:w="2409" w:type="dxa"/>
          </w:tcPr>
          <w:p w14:paraId="07706CC5" w14:textId="77777777" w:rsidR="005B3FDC" w:rsidRDefault="005B3FDC" w:rsidP="007B7CA2"/>
        </w:tc>
        <w:tc>
          <w:tcPr>
            <w:tcW w:w="1843" w:type="dxa"/>
          </w:tcPr>
          <w:p w14:paraId="7F0969CD" w14:textId="77777777" w:rsidR="005B3FDC" w:rsidRDefault="005B3FDC" w:rsidP="007B7CA2"/>
        </w:tc>
        <w:tc>
          <w:tcPr>
            <w:tcW w:w="1448" w:type="dxa"/>
          </w:tcPr>
          <w:p w14:paraId="272CCC12" w14:textId="77777777" w:rsidR="005B3FDC" w:rsidRDefault="005B3FDC" w:rsidP="007B7CA2"/>
        </w:tc>
        <w:tc>
          <w:tcPr>
            <w:tcW w:w="3595" w:type="dxa"/>
          </w:tcPr>
          <w:p w14:paraId="7C9D85E8" w14:textId="5248B430" w:rsidR="005B3FDC" w:rsidRDefault="000F2110" w:rsidP="007B7CA2">
            <w:proofErr w:type="gramStart"/>
            <w:r>
              <w:t>E.g.</w:t>
            </w:r>
            <w:proofErr w:type="gramEnd"/>
            <w:r>
              <w:t xml:space="preserve"> issues/spokespeople</w:t>
            </w:r>
          </w:p>
        </w:tc>
      </w:tr>
      <w:tr w:rsidR="005B3FDC" w14:paraId="0007EF2C" w14:textId="77777777" w:rsidTr="00AA4ABB">
        <w:tc>
          <w:tcPr>
            <w:tcW w:w="5164" w:type="dxa"/>
          </w:tcPr>
          <w:p w14:paraId="407F941B" w14:textId="01B6BE6D" w:rsidR="007B7CA2" w:rsidRDefault="005B3FDC" w:rsidP="007B7CA2">
            <w:r>
              <w:t>Advertising – Broadcast (TV, Radio)</w:t>
            </w:r>
          </w:p>
        </w:tc>
        <w:tc>
          <w:tcPr>
            <w:tcW w:w="2409" w:type="dxa"/>
          </w:tcPr>
          <w:p w14:paraId="7961B0C3" w14:textId="77777777" w:rsidR="007B7CA2" w:rsidRDefault="007B7CA2" w:rsidP="007B7CA2"/>
        </w:tc>
        <w:tc>
          <w:tcPr>
            <w:tcW w:w="1843" w:type="dxa"/>
          </w:tcPr>
          <w:p w14:paraId="33C72AB1" w14:textId="77777777" w:rsidR="007B7CA2" w:rsidRDefault="007B7CA2" w:rsidP="007B7CA2"/>
        </w:tc>
        <w:tc>
          <w:tcPr>
            <w:tcW w:w="1448" w:type="dxa"/>
          </w:tcPr>
          <w:p w14:paraId="7ABD99E5" w14:textId="77777777" w:rsidR="007B7CA2" w:rsidRDefault="007B7CA2" w:rsidP="007B7CA2"/>
        </w:tc>
        <w:tc>
          <w:tcPr>
            <w:tcW w:w="3595" w:type="dxa"/>
          </w:tcPr>
          <w:p w14:paraId="56C5DEFA" w14:textId="77777777" w:rsidR="007B7CA2" w:rsidRDefault="007B7CA2" w:rsidP="007B7CA2"/>
        </w:tc>
      </w:tr>
      <w:tr w:rsidR="005B3FDC" w14:paraId="178617DD" w14:textId="77777777" w:rsidTr="00AA4ABB">
        <w:tc>
          <w:tcPr>
            <w:tcW w:w="5164" w:type="dxa"/>
          </w:tcPr>
          <w:p w14:paraId="4B6F1000" w14:textId="6466C1E8" w:rsidR="007B7CA2" w:rsidRDefault="005B3FDC" w:rsidP="007B7CA2">
            <w:r>
              <w:t>Print advertising</w:t>
            </w:r>
          </w:p>
        </w:tc>
        <w:tc>
          <w:tcPr>
            <w:tcW w:w="2409" w:type="dxa"/>
          </w:tcPr>
          <w:p w14:paraId="7EC59F7F" w14:textId="77777777" w:rsidR="007B7CA2" w:rsidRDefault="007B7CA2" w:rsidP="007B7CA2"/>
        </w:tc>
        <w:tc>
          <w:tcPr>
            <w:tcW w:w="1843" w:type="dxa"/>
          </w:tcPr>
          <w:p w14:paraId="7E84CE42" w14:textId="77777777" w:rsidR="007B7CA2" w:rsidRDefault="007B7CA2" w:rsidP="007B7CA2"/>
        </w:tc>
        <w:tc>
          <w:tcPr>
            <w:tcW w:w="1448" w:type="dxa"/>
          </w:tcPr>
          <w:p w14:paraId="47E9B562" w14:textId="77777777" w:rsidR="007B7CA2" w:rsidRDefault="007B7CA2" w:rsidP="007B7CA2"/>
        </w:tc>
        <w:tc>
          <w:tcPr>
            <w:tcW w:w="3595" w:type="dxa"/>
          </w:tcPr>
          <w:p w14:paraId="6BE050BB" w14:textId="77777777" w:rsidR="007B7CA2" w:rsidRDefault="007B7CA2" w:rsidP="007B7CA2"/>
        </w:tc>
      </w:tr>
      <w:tr w:rsidR="005B3FDC" w14:paraId="295A2133" w14:textId="77777777" w:rsidTr="00AA4ABB">
        <w:tc>
          <w:tcPr>
            <w:tcW w:w="5164" w:type="dxa"/>
          </w:tcPr>
          <w:p w14:paraId="646421F5" w14:textId="5D71B1F9" w:rsidR="005B3FDC" w:rsidRDefault="005B3FDC" w:rsidP="007B7CA2">
            <w:r>
              <w:t>Digital media advertising (including social media ads)</w:t>
            </w:r>
          </w:p>
        </w:tc>
        <w:tc>
          <w:tcPr>
            <w:tcW w:w="2409" w:type="dxa"/>
          </w:tcPr>
          <w:p w14:paraId="70779B7A" w14:textId="77777777" w:rsidR="005B3FDC" w:rsidRDefault="005B3FDC" w:rsidP="007B7CA2"/>
        </w:tc>
        <w:tc>
          <w:tcPr>
            <w:tcW w:w="1843" w:type="dxa"/>
          </w:tcPr>
          <w:p w14:paraId="3794919B" w14:textId="77777777" w:rsidR="005B3FDC" w:rsidRDefault="005B3FDC" w:rsidP="007B7CA2"/>
        </w:tc>
        <w:tc>
          <w:tcPr>
            <w:tcW w:w="1448" w:type="dxa"/>
          </w:tcPr>
          <w:p w14:paraId="59A2AB91" w14:textId="77777777" w:rsidR="005B3FDC" w:rsidRDefault="005B3FDC" w:rsidP="007B7CA2"/>
        </w:tc>
        <w:tc>
          <w:tcPr>
            <w:tcW w:w="3595" w:type="dxa"/>
          </w:tcPr>
          <w:p w14:paraId="509CC5B9" w14:textId="77777777" w:rsidR="005B3FDC" w:rsidRDefault="005B3FDC" w:rsidP="007B7CA2"/>
        </w:tc>
      </w:tr>
      <w:tr w:rsidR="005B3FDC" w14:paraId="53A70A53" w14:textId="77777777" w:rsidTr="00AA4ABB">
        <w:tc>
          <w:tcPr>
            <w:tcW w:w="5164" w:type="dxa"/>
          </w:tcPr>
          <w:p w14:paraId="2A9038BF" w14:textId="055C8238" w:rsidR="005B3FDC" w:rsidRDefault="005B3FDC" w:rsidP="007B7CA2">
            <w:r>
              <w:t>Outdoor advertising</w:t>
            </w:r>
          </w:p>
        </w:tc>
        <w:tc>
          <w:tcPr>
            <w:tcW w:w="2409" w:type="dxa"/>
          </w:tcPr>
          <w:p w14:paraId="79DDB81F" w14:textId="77777777" w:rsidR="005B3FDC" w:rsidRDefault="005B3FDC" w:rsidP="007B7CA2"/>
        </w:tc>
        <w:tc>
          <w:tcPr>
            <w:tcW w:w="1843" w:type="dxa"/>
          </w:tcPr>
          <w:p w14:paraId="49ED7B11" w14:textId="77777777" w:rsidR="005B3FDC" w:rsidRDefault="005B3FDC" w:rsidP="007B7CA2"/>
        </w:tc>
        <w:tc>
          <w:tcPr>
            <w:tcW w:w="1448" w:type="dxa"/>
          </w:tcPr>
          <w:p w14:paraId="3697141E" w14:textId="77777777" w:rsidR="005B3FDC" w:rsidRDefault="005B3FDC" w:rsidP="007B7CA2"/>
        </w:tc>
        <w:tc>
          <w:tcPr>
            <w:tcW w:w="3595" w:type="dxa"/>
          </w:tcPr>
          <w:p w14:paraId="5CEB8DAD" w14:textId="77777777" w:rsidR="005B3FDC" w:rsidRDefault="005B3FDC" w:rsidP="007B7CA2"/>
        </w:tc>
      </w:tr>
      <w:tr w:rsidR="003B19B6" w14:paraId="2221E792" w14:textId="77777777" w:rsidTr="00AA4ABB">
        <w:tc>
          <w:tcPr>
            <w:tcW w:w="5164" w:type="dxa"/>
          </w:tcPr>
          <w:p w14:paraId="06580F66" w14:textId="699E0C3A" w:rsidR="005B3FDC" w:rsidRDefault="005B3FDC" w:rsidP="007B7CA2">
            <w:r>
              <w:t xml:space="preserve">Social Media posts (unpaid) </w:t>
            </w:r>
          </w:p>
        </w:tc>
        <w:tc>
          <w:tcPr>
            <w:tcW w:w="2409" w:type="dxa"/>
          </w:tcPr>
          <w:p w14:paraId="7B53621D" w14:textId="77777777" w:rsidR="005B3FDC" w:rsidRDefault="005B3FDC" w:rsidP="007B7CA2"/>
        </w:tc>
        <w:tc>
          <w:tcPr>
            <w:tcW w:w="1843" w:type="dxa"/>
          </w:tcPr>
          <w:p w14:paraId="48E7FD3A" w14:textId="77777777" w:rsidR="005B3FDC" w:rsidRDefault="005B3FDC" w:rsidP="007B7CA2"/>
        </w:tc>
        <w:tc>
          <w:tcPr>
            <w:tcW w:w="1448" w:type="dxa"/>
          </w:tcPr>
          <w:p w14:paraId="06EA7C4E" w14:textId="77777777" w:rsidR="005B3FDC" w:rsidRDefault="005B3FDC" w:rsidP="007B7CA2"/>
        </w:tc>
        <w:tc>
          <w:tcPr>
            <w:tcW w:w="3595" w:type="dxa"/>
          </w:tcPr>
          <w:p w14:paraId="6CAF74D4" w14:textId="77777777" w:rsidR="005B3FDC" w:rsidRDefault="005B3FDC" w:rsidP="007B7CA2"/>
        </w:tc>
      </w:tr>
      <w:tr w:rsidR="005B3FDC" w14:paraId="1A520E72" w14:textId="77777777" w:rsidTr="00AA4ABB">
        <w:tc>
          <w:tcPr>
            <w:tcW w:w="5164" w:type="dxa"/>
          </w:tcPr>
          <w:p w14:paraId="1C942D8F" w14:textId="54191050" w:rsidR="005B3FDC" w:rsidRDefault="005B3FDC" w:rsidP="007B7CA2">
            <w:r>
              <w:t>Newsletters/EDMs</w:t>
            </w:r>
          </w:p>
        </w:tc>
        <w:tc>
          <w:tcPr>
            <w:tcW w:w="2409" w:type="dxa"/>
          </w:tcPr>
          <w:p w14:paraId="7BA49505" w14:textId="77777777" w:rsidR="005B3FDC" w:rsidRDefault="005B3FDC" w:rsidP="007B7CA2"/>
        </w:tc>
        <w:tc>
          <w:tcPr>
            <w:tcW w:w="1843" w:type="dxa"/>
          </w:tcPr>
          <w:p w14:paraId="73F5EB5B" w14:textId="77777777" w:rsidR="005B3FDC" w:rsidRDefault="005B3FDC" w:rsidP="007B7CA2"/>
        </w:tc>
        <w:tc>
          <w:tcPr>
            <w:tcW w:w="1448" w:type="dxa"/>
          </w:tcPr>
          <w:p w14:paraId="3C52FCB7" w14:textId="77777777" w:rsidR="005B3FDC" w:rsidRDefault="005B3FDC" w:rsidP="007B7CA2"/>
        </w:tc>
        <w:tc>
          <w:tcPr>
            <w:tcW w:w="3595" w:type="dxa"/>
          </w:tcPr>
          <w:p w14:paraId="56B5DFA8" w14:textId="77777777" w:rsidR="005B3FDC" w:rsidRDefault="005B3FDC" w:rsidP="007B7CA2"/>
        </w:tc>
      </w:tr>
      <w:tr w:rsidR="005B3FDC" w14:paraId="3D704A5E" w14:textId="77777777" w:rsidTr="00AA4ABB">
        <w:tc>
          <w:tcPr>
            <w:tcW w:w="5164" w:type="dxa"/>
          </w:tcPr>
          <w:p w14:paraId="04D164FF" w14:textId="6045DAFA" w:rsidR="005B3FDC" w:rsidRDefault="003B19B6" w:rsidP="007B7CA2">
            <w:r>
              <w:t xml:space="preserve">Marketing collateral </w:t>
            </w:r>
            <w:r w:rsidR="00AA2219">
              <w:t>- –</w:t>
            </w:r>
            <w:r w:rsidR="005B3FDC">
              <w:t xml:space="preserve"> brochures, posters, factsheet</w:t>
            </w:r>
          </w:p>
        </w:tc>
        <w:tc>
          <w:tcPr>
            <w:tcW w:w="2409" w:type="dxa"/>
          </w:tcPr>
          <w:p w14:paraId="701C44A1" w14:textId="77777777" w:rsidR="005B3FDC" w:rsidRDefault="005B3FDC" w:rsidP="007B7CA2"/>
        </w:tc>
        <w:tc>
          <w:tcPr>
            <w:tcW w:w="1843" w:type="dxa"/>
          </w:tcPr>
          <w:p w14:paraId="0781C4F6" w14:textId="77777777" w:rsidR="005B3FDC" w:rsidRDefault="005B3FDC" w:rsidP="007B7CA2"/>
        </w:tc>
        <w:tc>
          <w:tcPr>
            <w:tcW w:w="1448" w:type="dxa"/>
          </w:tcPr>
          <w:p w14:paraId="186DB735" w14:textId="77777777" w:rsidR="005B3FDC" w:rsidRDefault="005B3FDC" w:rsidP="007B7CA2"/>
        </w:tc>
        <w:tc>
          <w:tcPr>
            <w:tcW w:w="3595" w:type="dxa"/>
          </w:tcPr>
          <w:p w14:paraId="441A3BAE" w14:textId="77777777" w:rsidR="005B3FDC" w:rsidRDefault="005B3FDC" w:rsidP="007B7CA2"/>
        </w:tc>
      </w:tr>
      <w:tr w:rsidR="005B3FDC" w14:paraId="55617E11" w14:textId="77777777" w:rsidTr="00AA4ABB">
        <w:tc>
          <w:tcPr>
            <w:tcW w:w="5164" w:type="dxa"/>
          </w:tcPr>
          <w:p w14:paraId="6EC3B83B" w14:textId="6BB9EE21" w:rsidR="005B3FDC" w:rsidRDefault="005B3FDC" w:rsidP="007B7CA2">
            <w:r>
              <w:t>Website</w:t>
            </w:r>
          </w:p>
        </w:tc>
        <w:tc>
          <w:tcPr>
            <w:tcW w:w="2409" w:type="dxa"/>
          </w:tcPr>
          <w:p w14:paraId="657F9269" w14:textId="77777777" w:rsidR="005B3FDC" w:rsidRDefault="005B3FDC" w:rsidP="007B7CA2"/>
        </w:tc>
        <w:tc>
          <w:tcPr>
            <w:tcW w:w="1843" w:type="dxa"/>
          </w:tcPr>
          <w:p w14:paraId="6A20C465" w14:textId="77777777" w:rsidR="005B3FDC" w:rsidRDefault="005B3FDC" w:rsidP="007B7CA2"/>
        </w:tc>
        <w:tc>
          <w:tcPr>
            <w:tcW w:w="1448" w:type="dxa"/>
          </w:tcPr>
          <w:p w14:paraId="061B595F" w14:textId="77777777" w:rsidR="005B3FDC" w:rsidRDefault="005B3FDC" w:rsidP="007B7CA2"/>
        </w:tc>
        <w:tc>
          <w:tcPr>
            <w:tcW w:w="3595" w:type="dxa"/>
          </w:tcPr>
          <w:p w14:paraId="62403C98" w14:textId="77777777" w:rsidR="005B3FDC" w:rsidRDefault="005B3FDC" w:rsidP="007B7CA2"/>
        </w:tc>
      </w:tr>
      <w:tr w:rsidR="005B3FDC" w14:paraId="1C868DC0" w14:textId="77777777" w:rsidTr="00AA4ABB">
        <w:tc>
          <w:tcPr>
            <w:tcW w:w="5164" w:type="dxa"/>
          </w:tcPr>
          <w:p w14:paraId="46708189" w14:textId="115A33F0" w:rsidR="005B3FDC" w:rsidRDefault="005B3FDC" w:rsidP="007B7CA2">
            <w:r>
              <w:t>Stakeholder</w:t>
            </w:r>
            <w:r w:rsidR="003B19B6">
              <w:t>/partner</w:t>
            </w:r>
            <w:r>
              <w:t xml:space="preserve"> channels</w:t>
            </w:r>
          </w:p>
        </w:tc>
        <w:tc>
          <w:tcPr>
            <w:tcW w:w="2409" w:type="dxa"/>
          </w:tcPr>
          <w:p w14:paraId="652650D1" w14:textId="77777777" w:rsidR="005B3FDC" w:rsidRDefault="005B3FDC" w:rsidP="007B7CA2"/>
        </w:tc>
        <w:tc>
          <w:tcPr>
            <w:tcW w:w="1843" w:type="dxa"/>
          </w:tcPr>
          <w:p w14:paraId="09F74463" w14:textId="77777777" w:rsidR="005B3FDC" w:rsidRDefault="005B3FDC" w:rsidP="007B7CA2"/>
        </w:tc>
        <w:tc>
          <w:tcPr>
            <w:tcW w:w="1448" w:type="dxa"/>
          </w:tcPr>
          <w:p w14:paraId="6E073100" w14:textId="77777777" w:rsidR="005B3FDC" w:rsidRDefault="005B3FDC" w:rsidP="007B7CA2"/>
        </w:tc>
        <w:tc>
          <w:tcPr>
            <w:tcW w:w="3595" w:type="dxa"/>
          </w:tcPr>
          <w:p w14:paraId="24EFBF31" w14:textId="77777777" w:rsidR="005B3FDC" w:rsidRDefault="005B3FDC" w:rsidP="007B7CA2"/>
        </w:tc>
      </w:tr>
      <w:tr w:rsidR="000F2110" w14:paraId="77D86EDC" w14:textId="77777777" w:rsidTr="00AA4ABB">
        <w:tc>
          <w:tcPr>
            <w:tcW w:w="14459" w:type="dxa"/>
            <w:gridSpan w:val="5"/>
            <w:shd w:val="clear" w:color="auto" w:fill="D9E2F3" w:themeFill="accent1" w:themeFillTint="33"/>
          </w:tcPr>
          <w:p w14:paraId="1994ADB3" w14:textId="7CBD7F16" w:rsidR="000F2110" w:rsidRPr="000F2110" w:rsidRDefault="000F2110" w:rsidP="007B7CA2">
            <w:pPr>
              <w:rPr>
                <w:b/>
                <w:bCs/>
              </w:rPr>
            </w:pPr>
            <w:r w:rsidRPr="000F2110">
              <w:rPr>
                <w:b/>
                <w:bCs/>
              </w:rPr>
              <w:t>August 2021</w:t>
            </w:r>
          </w:p>
        </w:tc>
      </w:tr>
      <w:tr w:rsidR="003B19B6" w14:paraId="29DA4E83" w14:textId="77777777" w:rsidTr="00AA4ABB">
        <w:tc>
          <w:tcPr>
            <w:tcW w:w="5164" w:type="dxa"/>
          </w:tcPr>
          <w:p w14:paraId="2DD0E2E1" w14:textId="708567FC" w:rsidR="003B19B6" w:rsidRDefault="003B19B6" w:rsidP="003B19B6">
            <w:r>
              <w:t>Media (unpaid)</w:t>
            </w:r>
          </w:p>
        </w:tc>
        <w:tc>
          <w:tcPr>
            <w:tcW w:w="2409" w:type="dxa"/>
          </w:tcPr>
          <w:p w14:paraId="419C8E21" w14:textId="77777777" w:rsidR="003B19B6" w:rsidRDefault="003B19B6" w:rsidP="003B19B6"/>
        </w:tc>
        <w:tc>
          <w:tcPr>
            <w:tcW w:w="1843" w:type="dxa"/>
          </w:tcPr>
          <w:p w14:paraId="2E057144" w14:textId="77777777" w:rsidR="003B19B6" w:rsidRDefault="003B19B6" w:rsidP="003B19B6"/>
        </w:tc>
        <w:tc>
          <w:tcPr>
            <w:tcW w:w="1448" w:type="dxa"/>
          </w:tcPr>
          <w:p w14:paraId="21D6F90C" w14:textId="77777777" w:rsidR="003B19B6" w:rsidRDefault="003B19B6" w:rsidP="003B19B6"/>
        </w:tc>
        <w:tc>
          <w:tcPr>
            <w:tcW w:w="3595" w:type="dxa"/>
          </w:tcPr>
          <w:p w14:paraId="4F1D15CE" w14:textId="77777777" w:rsidR="003B19B6" w:rsidRDefault="003B19B6" w:rsidP="003B19B6"/>
        </w:tc>
      </w:tr>
      <w:tr w:rsidR="003B19B6" w14:paraId="54187DC1" w14:textId="77777777" w:rsidTr="00AA4ABB">
        <w:tc>
          <w:tcPr>
            <w:tcW w:w="5164" w:type="dxa"/>
          </w:tcPr>
          <w:p w14:paraId="7C874F56" w14:textId="48F31653" w:rsidR="003B19B6" w:rsidRDefault="003B19B6" w:rsidP="003B19B6">
            <w:r>
              <w:t>Advertising – Broadcast (TV, Radio)</w:t>
            </w:r>
          </w:p>
        </w:tc>
        <w:tc>
          <w:tcPr>
            <w:tcW w:w="2409" w:type="dxa"/>
          </w:tcPr>
          <w:p w14:paraId="6DFB8F53" w14:textId="77777777" w:rsidR="003B19B6" w:rsidRDefault="003B19B6" w:rsidP="003B19B6"/>
        </w:tc>
        <w:tc>
          <w:tcPr>
            <w:tcW w:w="1843" w:type="dxa"/>
          </w:tcPr>
          <w:p w14:paraId="66B6515F" w14:textId="77777777" w:rsidR="003B19B6" w:rsidRDefault="003B19B6" w:rsidP="003B19B6"/>
        </w:tc>
        <w:tc>
          <w:tcPr>
            <w:tcW w:w="1448" w:type="dxa"/>
          </w:tcPr>
          <w:p w14:paraId="7B5C8AD7" w14:textId="77777777" w:rsidR="003B19B6" w:rsidRDefault="003B19B6" w:rsidP="003B19B6"/>
        </w:tc>
        <w:tc>
          <w:tcPr>
            <w:tcW w:w="3595" w:type="dxa"/>
          </w:tcPr>
          <w:p w14:paraId="28475870" w14:textId="77777777" w:rsidR="003B19B6" w:rsidRDefault="003B19B6" w:rsidP="003B19B6"/>
        </w:tc>
      </w:tr>
      <w:tr w:rsidR="003B19B6" w14:paraId="2A789E77" w14:textId="77777777" w:rsidTr="00AA4ABB">
        <w:tc>
          <w:tcPr>
            <w:tcW w:w="5164" w:type="dxa"/>
          </w:tcPr>
          <w:p w14:paraId="1CCD7411" w14:textId="30AC37A9" w:rsidR="003B19B6" w:rsidRDefault="003B19B6" w:rsidP="003B19B6">
            <w:r>
              <w:t>Print advertising</w:t>
            </w:r>
          </w:p>
        </w:tc>
        <w:tc>
          <w:tcPr>
            <w:tcW w:w="2409" w:type="dxa"/>
          </w:tcPr>
          <w:p w14:paraId="10EA6AD9" w14:textId="77777777" w:rsidR="003B19B6" w:rsidRDefault="003B19B6" w:rsidP="003B19B6"/>
        </w:tc>
        <w:tc>
          <w:tcPr>
            <w:tcW w:w="1843" w:type="dxa"/>
          </w:tcPr>
          <w:p w14:paraId="0C11C2EE" w14:textId="77777777" w:rsidR="003B19B6" w:rsidRDefault="003B19B6" w:rsidP="003B19B6"/>
        </w:tc>
        <w:tc>
          <w:tcPr>
            <w:tcW w:w="1448" w:type="dxa"/>
          </w:tcPr>
          <w:p w14:paraId="206FCB80" w14:textId="77777777" w:rsidR="003B19B6" w:rsidRDefault="003B19B6" w:rsidP="003B19B6"/>
        </w:tc>
        <w:tc>
          <w:tcPr>
            <w:tcW w:w="3595" w:type="dxa"/>
          </w:tcPr>
          <w:p w14:paraId="7BDEB953" w14:textId="77777777" w:rsidR="003B19B6" w:rsidRDefault="003B19B6" w:rsidP="003B19B6"/>
        </w:tc>
      </w:tr>
      <w:tr w:rsidR="003B19B6" w14:paraId="406DB5EB" w14:textId="77777777" w:rsidTr="00AA4ABB">
        <w:tc>
          <w:tcPr>
            <w:tcW w:w="5164" w:type="dxa"/>
          </w:tcPr>
          <w:p w14:paraId="57C5F33C" w14:textId="59E00923" w:rsidR="003B19B6" w:rsidRDefault="003B19B6" w:rsidP="003B19B6">
            <w:r>
              <w:t>Digital media advertising (including social media ads)</w:t>
            </w:r>
          </w:p>
        </w:tc>
        <w:tc>
          <w:tcPr>
            <w:tcW w:w="2409" w:type="dxa"/>
          </w:tcPr>
          <w:p w14:paraId="60111CD6" w14:textId="77777777" w:rsidR="003B19B6" w:rsidRDefault="003B19B6" w:rsidP="003B19B6"/>
        </w:tc>
        <w:tc>
          <w:tcPr>
            <w:tcW w:w="1843" w:type="dxa"/>
          </w:tcPr>
          <w:p w14:paraId="0B8C27FE" w14:textId="77777777" w:rsidR="003B19B6" w:rsidRDefault="003B19B6" w:rsidP="003B19B6"/>
        </w:tc>
        <w:tc>
          <w:tcPr>
            <w:tcW w:w="1448" w:type="dxa"/>
          </w:tcPr>
          <w:p w14:paraId="1AE7047B" w14:textId="77777777" w:rsidR="003B19B6" w:rsidRDefault="003B19B6" w:rsidP="003B19B6"/>
        </w:tc>
        <w:tc>
          <w:tcPr>
            <w:tcW w:w="3595" w:type="dxa"/>
          </w:tcPr>
          <w:p w14:paraId="2BA3A7EB" w14:textId="77777777" w:rsidR="003B19B6" w:rsidRDefault="003B19B6" w:rsidP="003B19B6"/>
        </w:tc>
      </w:tr>
      <w:tr w:rsidR="003B19B6" w14:paraId="6048E2DB" w14:textId="77777777" w:rsidTr="00AA4ABB">
        <w:tc>
          <w:tcPr>
            <w:tcW w:w="5164" w:type="dxa"/>
          </w:tcPr>
          <w:p w14:paraId="1D7A0DB4" w14:textId="02CB6D25" w:rsidR="003B19B6" w:rsidRDefault="003B19B6" w:rsidP="003B19B6">
            <w:r>
              <w:t>Outdoor advertising</w:t>
            </w:r>
          </w:p>
        </w:tc>
        <w:tc>
          <w:tcPr>
            <w:tcW w:w="2409" w:type="dxa"/>
          </w:tcPr>
          <w:p w14:paraId="6E6C78F9" w14:textId="77777777" w:rsidR="003B19B6" w:rsidRDefault="003B19B6" w:rsidP="003B19B6"/>
        </w:tc>
        <w:tc>
          <w:tcPr>
            <w:tcW w:w="1843" w:type="dxa"/>
          </w:tcPr>
          <w:p w14:paraId="5269D4BA" w14:textId="77777777" w:rsidR="003B19B6" w:rsidRDefault="003B19B6" w:rsidP="003B19B6"/>
        </w:tc>
        <w:tc>
          <w:tcPr>
            <w:tcW w:w="1448" w:type="dxa"/>
          </w:tcPr>
          <w:p w14:paraId="4112CF8B" w14:textId="77777777" w:rsidR="003B19B6" w:rsidRDefault="003B19B6" w:rsidP="003B19B6"/>
        </w:tc>
        <w:tc>
          <w:tcPr>
            <w:tcW w:w="3595" w:type="dxa"/>
          </w:tcPr>
          <w:p w14:paraId="09B0D786" w14:textId="77777777" w:rsidR="003B19B6" w:rsidRDefault="003B19B6" w:rsidP="003B19B6"/>
        </w:tc>
      </w:tr>
      <w:tr w:rsidR="003B19B6" w14:paraId="39AA921A" w14:textId="77777777" w:rsidTr="00AA4ABB">
        <w:tc>
          <w:tcPr>
            <w:tcW w:w="5164" w:type="dxa"/>
          </w:tcPr>
          <w:p w14:paraId="42F6B689" w14:textId="5126C75B" w:rsidR="003B19B6" w:rsidRDefault="003B19B6" w:rsidP="003B19B6">
            <w:r>
              <w:t xml:space="preserve">Social Media posts (unpaid) </w:t>
            </w:r>
          </w:p>
        </w:tc>
        <w:tc>
          <w:tcPr>
            <w:tcW w:w="2409" w:type="dxa"/>
          </w:tcPr>
          <w:p w14:paraId="0DC57413" w14:textId="77777777" w:rsidR="003B19B6" w:rsidRDefault="003B19B6" w:rsidP="003B19B6"/>
        </w:tc>
        <w:tc>
          <w:tcPr>
            <w:tcW w:w="1843" w:type="dxa"/>
          </w:tcPr>
          <w:p w14:paraId="6B02A942" w14:textId="77777777" w:rsidR="003B19B6" w:rsidRDefault="003B19B6" w:rsidP="003B19B6"/>
        </w:tc>
        <w:tc>
          <w:tcPr>
            <w:tcW w:w="1448" w:type="dxa"/>
          </w:tcPr>
          <w:p w14:paraId="60243732" w14:textId="77777777" w:rsidR="003B19B6" w:rsidRDefault="003B19B6" w:rsidP="003B19B6"/>
        </w:tc>
        <w:tc>
          <w:tcPr>
            <w:tcW w:w="3595" w:type="dxa"/>
          </w:tcPr>
          <w:p w14:paraId="68665A7E" w14:textId="77777777" w:rsidR="003B19B6" w:rsidRDefault="003B19B6" w:rsidP="003B19B6"/>
        </w:tc>
      </w:tr>
      <w:tr w:rsidR="003B19B6" w14:paraId="308CCCBE" w14:textId="77777777" w:rsidTr="00AA4ABB">
        <w:tc>
          <w:tcPr>
            <w:tcW w:w="5164" w:type="dxa"/>
          </w:tcPr>
          <w:p w14:paraId="7991D7CC" w14:textId="57BAE0A0" w:rsidR="003B19B6" w:rsidRDefault="003B19B6" w:rsidP="003B19B6">
            <w:r>
              <w:t>Newsletters/EDMs</w:t>
            </w:r>
          </w:p>
        </w:tc>
        <w:tc>
          <w:tcPr>
            <w:tcW w:w="2409" w:type="dxa"/>
          </w:tcPr>
          <w:p w14:paraId="6B1093D6" w14:textId="77777777" w:rsidR="003B19B6" w:rsidRDefault="003B19B6" w:rsidP="003B19B6"/>
        </w:tc>
        <w:tc>
          <w:tcPr>
            <w:tcW w:w="1843" w:type="dxa"/>
          </w:tcPr>
          <w:p w14:paraId="76045F51" w14:textId="77777777" w:rsidR="003B19B6" w:rsidRDefault="003B19B6" w:rsidP="003B19B6"/>
        </w:tc>
        <w:tc>
          <w:tcPr>
            <w:tcW w:w="1448" w:type="dxa"/>
          </w:tcPr>
          <w:p w14:paraId="20C999E4" w14:textId="77777777" w:rsidR="003B19B6" w:rsidRDefault="003B19B6" w:rsidP="003B19B6"/>
        </w:tc>
        <w:tc>
          <w:tcPr>
            <w:tcW w:w="3595" w:type="dxa"/>
          </w:tcPr>
          <w:p w14:paraId="71219638" w14:textId="77777777" w:rsidR="003B19B6" w:rsidRDefault="003B19B6" w:rsidP="003B19B6"/>
        </w:tc>
      </w:tr>
      <w:tr w:rsidR="003B19B6" w14:paraId="6096F548" w14:textId="77777777" w:rsidTr="00AA4ABB">
        <w:tc>
          <w:tcPr>
            <w:tcW w:w="5164" w:type="dxa"/>
          </w:tcPr>
          <w:p w14:paraId="3BCC7AF9" w14:textId="4536A6A0" w:rsidR="003B19B6" w:rsidRDefault="003B19B6" w:rsidP="003B19B6">
            <w:r>
              <w:t xml:space="preserve">Marketing collateral </w:t>
            </w:r>
            <w:r w:rsidR="00AA2219">
              <w:t>- –</w:t>
            </w:r>
            <w:r>
              <w:t xml:space="preserve"> brochures, posters, factsheet</w:t>
            </w:r>
          </w:p>
        </w:tc>
        <w:tc>
          <w:tcPr>
            <w:tcW w:w="2409" w:type="dxa"/>
          </w:tcPr>
          <w:p w14:paraId="2E966645" w14:textId="77777777" w:rsidR="003B19B6" w:rsidRDefault="003B19B6" w:rsidP="003B19B6"/>
        </w:tc>
        <w:tc>
          <w:tcPr>
            <w:tcW w:w="1843" w:type="dxa"/>
          </w:tcPr>
          <w:p w14:paraId="5ADE32C4" w14:textId="77777777" w:rsidR="003B19B6" w:rsidRDefault="003B19B6" w:rsidP="003B19B6"/>
        </w:tc>
        <w:tc>
          <w:tcPr>
            <w:tcW w:w="1448" w:type="dxa"/>
          </w:tcPr>
          <w:p w14:paraId="194E70E8" w14:textId="77777777" w:rsidR="003B19B6" w:rsidRDefault="003B19B6" w:rsidP="003B19B6"/>
        </w:tc>
        <w:tc>
          <w:tcPr>
            <w:tcW w:w="3595" w:type="dxa"/>
          </w:tcPr>
          <w:p w14:paraId="714E36BD" w14:textId="77777777" w:rsidR="003B19B6" w:rsidRDefault="003B19B6" w:rsidP="003B19B6"/>
        </w:tc>
      </w:tr>
      <w:tr w:rsidR="003B19B6" w14:paraId="68D2241D" w14:textId="77777777" w:rsidTr="00AA4ABB">
        <w:tc>
          <w:tcPr>
            <w:tcW w:w="5164" w:type="dxa"/>
          </w:tcPr>
          <w:p w14:paraId="6BA9ECC0" w14:textId="69E146AC" w:rsidR="003B19B6" w:rsidRDefault="003B19B6" w:rsidP="003B19B6">
            <w:r>
              <w:t>Website</w:t>
            </w:r>
          </w:p>
        </w:tc>
        <w:tc>
          <w:tcPr>
            <w:tcW w:w="2409" w:type="dxa"/>
          </w:tcPr>
          <w:p w14:paraId="70EC7D4E" w14:textId="77777777" w:rsidR="003B19B6" w:rsidRDefault="003B19B6" w:rsidP="003B19B6"/>
        </w:tc>
        <w:tc>
          <w:tcPr>
            <w:tcW w:w="1843" w:type="dxa"/>
          </w:tcPr>
          <w:p w14:paraId="3B900768" w14:textId="77777777" w:rsidR="003B19B6" w:rsidRDefault="003B19B6" w:rsidP="003B19B6"/>
        </w:tc>
        <w:tc>
          <w:tcPr>
            <w:tcW w:w="1448" w:type="dxa"/>
          </w:tcPr>
          <w:p w14:paraId="1F78F42E" w14:textId="77777777" w:rsidR="003B19B6" w:rsidRDefault="003B19B6" w:rsidP="003B19B6"/>
        </w:tc>
        <w:tc>
          <w:tcPr>
            <w:tcW w:w="3595" w:type="dxa"/>
          </w:tcPr>
          <w:p w14:paraId="7E3C428D" w14:textId="77777777" w:rsidR="003B19B6" w:rsidRDefault="003B19B6" w:rsidP="003B19B6"/>
        </w:tc>
      </w:tr>
      <w:tr w:rsidR="003B19B6" w14:paraId="578E4310" w14:textId="77777777" w:rsidTr="00AA4ABB">
        <w:tc>
          <w:tcPr>
            <w:tcW w:w="5164" w:type="dxa"/>
          </w:tcPr>
          <w:p w14:paraId="480E9AB7" w14:textId="02613271" w:rsidR="003B19B6" w:rsidRDefault="003B19B6" w:rsidP="003B19B6">
            <w:r>
              <w:t>Stakeholder/partner channels</w:t>
            </w:r>
          </w:p>
        </w:tc>
        <w:tc>
          <w:tcPr>
            <w:tcW w:w="2409" w:type="dxa"/>
          </w:tcPr>
          <w:p w14:paraId="73522B94" w14:textId="77777777" w:rsidR="003B19B6" w:rsidRDefault="003B19B6" w:rsidP="003B19B6"/>
        </w:tc>
        <w:tc>
          <w:tcPr>
            <w:tcW w:w="1843" w:type="dxa"/>
          </w:tcPr>
          <w:p w14:paraId="325EC973" w14:textId="77777777" w:rsidR="003B19B6" w:rsidRDefault="003B19B6" w:rsidP="003B19B6"/>
        </w:tc>
        <w:tc>
          <w:tcPr>
            <w:tcW w:w="1448" w:type="dxa"/>
          </w:tcPr>
          <w:p w14:paraId="7962FDD7" w14:textId="77777777" w:rsidR="003B19B6" w:rsidRDefault="003B19B6" w:rsidP="003B19B6"/>
        </w:tc>
        <w:tc>
          <w:tcPr>
            <w:tcW w:w="3595" w:type="dxa"/>
          </w:tcPr>
          <w:p w14:paraId="65B122BB" w14:textId="77777777" w:rsidR="003B19B6" w:rsidRDefault="003B19B6" w:rsidP="003B19B6"/>
        </w:tc>
      </w:tr>
    </w:tbl>
    <w:p w14:paraId="1D8407EF" w14:textId="23D3E178" w:rsidR="007B7CA2" w:rsidRDefault="007B7CA2" w:rsidP="007B7CA2">
      <w:pPr>
        <w:ind w:left="360"/>
        <w:rPr>
          <w:b/>
          <w:bCs/>
        </w:rPr>
      </w:pPr>
    </w:p>
    <w:p w14:paraId="5CACFDCA" w14:textId="77777777" w:rsidR="00C3335C" w:rsidRDefault="00C3335C" w:rsidP="007B7CA2">
      <w:pPr>
        <w:ind w:left="360"/>
        <w:rPr>
          <w:b/>
          <w:bCs/>
        </w:rPr>
        <w:sectPr w:rsidR="00C3335C" w:rsidSect="000F2110">
          <w:pgSz w:w="16838" w:h="11906" w:orient="landscape"/>
          <w:pgMar w:top="1440" w:right="1440" w:bottom="1440" w:left="1418" w:header="708" w:footer="708" w:gutter="0"/>
          <w:cols w:space="708"/>
          <w:docGrid w:linePitch="360"/>
        </w:sectPr>
      </w:pPr>
    </w:p>
    <w:p w14:paraId="127D7105" w14:textId="32CFA1D7" w:rsidR="00C3335C" w:rsidRPr="00EF2B5B" w:rsidRDefault="00C3335C" w:rsidP="007B7CA2">
      <w:pPr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F2B5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7.0 Budget</w:t>
      </w:r>
    </w:p>
    <w:p w14:paraId="62807923" w14:textId="32F12029" w:rsidR="00C3335C" w:rsidRPr="003736F3" w:rsidRDefault="00C321CD" w:rsidP="007B7CA2">
      <w:pPr>
        <w:ind w:left="360"/>
      </w:pPr>
      <w:r w:rsidRPr="003736F3">
        <w:t xml:space="preserve">From your </w:t>
      </w:r>
      <w:r w:rsidR="00175D6B" w:rsidRPr="003736F3">
        <w:t>planned activities above, estimate the total budget you plan to spend on each communication channel.</w:t>
      </w: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2902"/>
        <w:gridCol w:w="2886"/>
        <w:gridCol w:w="3345"/>
      </w:tblGrid>
      <w:tr w:rsidR="00175D6B" w14:paraId="5DD18097" w14:textId="77777777" w:rsidTr="00AA4ABB">
        <w:tc>
          <w:tcPr>
            <w:tcW w:w="2902" w:type="dxa"/>
            <w:shd w:val="clear" w:color="auto" w:fill="B4C6E7" w:themeFill="accent1" w:themeFillTint="66"/>
          </w:tcPr>
          <w:p w14:paraId="66006992" w14:textId="32DB6434" w:rsidR="00175D6B" w:rsidRPr="00342554" w:rsidRDefault="00147B52" w:rsidP="007B7CA2">
            <w:r w:rsidRPr="00342554">
              <w:t>Channel</w:t>
            </w:r>
          </w:p>
        </w:tc>
        <w:tc>
          <w:tcPr>
            <w:tcW w:w="2886" w:type="dxa"/>
            <w:shd w:val="clear" w:color="auto" w:fill="B4C6E7" w:themeFill="accent1" w:themeFillTint="66"/>
          </w:tcPr>
          <w:p w14:paraId="38DEF515" w14:textId="3059F40D" w:rsidR="00175D6B" w:rsidRPr="00342554" w:rsidRDefault="00147B52" w:rsidP="007B7CA2">
            <w:r w:rsidRPr="00342554">
              <w:t>Amount</w:t>
            </w:r>
          </w:p>
        </w:tc>
        <w:tc>
          <w:tcPr>
            <w:tcW w:w="3345" w:type="dxa"/>
            <w:shd w:val="clear" w:color="auto" w:fill="B4C6E7" w:themeFill="accent1" w:themeFillTint="66"/>
          </w:tcPr>
          <w:p w14:paraId="5C6D07CF" w14:textId="0DE987BC" w:rsidR="00175D6B" w:rsidRPr="00342554" w:rsidRDefault="00147B52" w:rsidP="007B7CA2">
            <w:r w:rsidRPr="00342554">
              <w:t>Cost</w:t>
            </w:r>
          </w:p>
        </w:tc>
      </w:tr>
      <w:tr w:rsidR="00147B52" w14:paraId="33BF5A37" w14:textId="77777777" w:rsidTr="00AA4ABB">
        <w:tc>
          <w:tcPr>
            <w:tcW w:w="2902" w:type="dxa"/>
          </w:tcPr>
          <w:p w14:paraId="18E7E78E" w14:textId="2A7BB3E3" w:rsidR="00147B52" w:rsidRPr="00342554" w:rsidRDefault="00147B52" w:rsidP="007B7CA2">
            <w:r w:rsidRPr="00342554">
              <w:t>TV advertising</w:t>
            </w:r>
          </w:p>
        </w:tc>
        <w:tc>
          <w:tcPr>
            <w:tcW w:w="2886" w:type="dxa"/>
          </w:tcPr>
          <w:p w14:paraId="13AAE16B" w14:textId="77777777" w:rsidR="00147B52" w:rsidRPr="00342554" w:rsidRDefault="00147B52" w:rsidP="007B7CA2"/>
        </w:tc>
        <w:tc>
          <w:tcPr>
            <w:tcW w:w="3345" w:type="dxa"/>
          </w:tcPr>
          <w:p w14:paraId="1D968D81" w14:textId="77777777" w:rsidR="00147B52" w:rsidRPr="00342554" w:rsidRDefault="00147B52" w:rsidP="007B7CA2"/>
        </w:tc>
      </w:tr>
      <w:tr w:rsidR="00147B52" w14:paraId="7EE50EE6" w14:textId="77777777" w:rsidTr="00AA4ABB">
        <w:tc>
          <w:tcPr>
            <w:tcW w:w="2902" w:type="dxa"/>
          </w:tcPr>
          <w:p w14:paraId="69B9F63B" w14:textId="5B375250" w:rsidR="00147B52" w:rsidRPr="00342554" w:rsidRDefault="003736F3" w:rsidP="007B7CA2">
            <w:r w:rsidRPr="00342554">
              <w:t>Print</w:t>
            </w:r>
          </w:p>
        </w:tc>
        <w:tc>
          <w:tcPr>
            <w:tcW w:w="2886" w:type="dxa"/>
          </w:tcPr>
          <w:p w14:paraId="1E281B90" w14:textId="77777777" w:rsidR="00147B52" w:rsidRPr="00342554" w:rsidRDefault="00147B52" w:rsidP="007B7CA2"/>
        </w:tc>
        <w:tc>
          <w:tcPr>
            <w:tcW w:w="3345" w:type="dxa"/>
          </w:tcPr>
          <w:p w14:paraId="03B62CE5" w14:textId="77777777" w:rsidR="00147B52" w:rsidRPr="00342554" w:rsidRDefault="00147B52" w:rsidP="007B7CA2"/>
        </w:tc>
      </w:tr>
      <w:tr w:rsidR="00147B52" w14:paraId="5C1057D2" w14:textId="77777777" w:rsidTr="00AA4ABB">
        <w:tc>
          <w:tcPr>
            <w:tcW w:w="2902" w:type="dxa"/>
          </w:tcPr>
          <w:p w14:paraId="3ACE7F6A" w14:textId="5BEBA7EC" w:rsidR="00147B52" w:rsidRPr="00342554" w:rsidRDefault="003736F3" w:rsidP="007B7CA2">
            <w:r w:rsidRPr="00342554">
              <w:t>Digital</w:t>
            </w:r>
          </w:p>
        </w:tc>
        <w:tc>
          <w:tcPr>
            <w:tcW w:w="2886" w:type="dxa"/>
          </w:tcPr>
          <w:p w14:paraId="1EFACF8A" w14:textId="77777777" w:rsidR="00147B52" w:rsidRPr="00342554" w:rsidRDefault="00147B52" w:rsidP="007B7CA2"/>
        </w:tc>
        <w:tc>
          <w:tcPr>
            <w:tcW w:w="3345" w:type="dxa"/>
          </w:tcPr>
          <w:p w14:paraId="16F8A64B" w14:textId="77777777" w:rsidR="00147B52" w:rsidRPr="00342554" w:rsidRDefault="00147B52" w:rsidP="007B7CA2"/>
        </w:tc>
      </w:tr>
      <w:tr w:rsidR="00147B52" w14:paraId="2515CF1C" w14:textId="77777777" w:rsidTr="00AA4ABB">
        <w:tc>
          <w:tcPr>
            <w:tcW w:w="2902" w:type="dxa"/>
          </w:tcPr>
          <w:p w14:paraId="0AEDC75A" w14:textId="77777777" w:rsidR="00147B52" w:rsidRPr="00342554" w:rsidRDefault="00147B52" w:rsidP="007B7CA2"/>
        </w:tc>
        <w:tc>
          <w:tcPr>
            <w:tcW w:w="2886" w:type="dxa"/>
          </w:tcPr>
          <w:p w14:paraId="5F056FEF" w14:textId="77777777" w:rsidR="00147B52" w:rsidRPr="00342554" w:rsidRDefault="00147B52" w:rsidP="007B7CA2"/>
        </w:tc>
        <w:tc>
          <w:tcPr>
            <w:tcW w:w="3345" w:type="dxa"/>
          </w:tcPr>
          <w:p w14:paraId="6EA4030C" w14:textId="77777777" w:rsidR="00147B52" w:rsidRPr="00342554" w:rsidRDefault="00147B52" w:rsidP="007B7CA2"/>
        </w:tc>
      </w:tr>
      <w:tr w:rsidR="00147B52" w14:paraId="68676085" w14:textId="77777777" w:rsidTr="00AA4ABB">
        <w:tc>
          <w:tcPr>
            <w:tcW w:w="2902" w:type="dxa"/>
          </w:tcPr>
          <w:p w14:paraId="64D4FBEE" w14:textId="77777777" w:rsidR="00147B52" w:rsidRDefault="00147B52" w:rsidP="007B7CA2">
            <w:pPr>
              <w:rPr>
                <w:b/>
                <w:bCs/>
              </w:rPr>
            </w:pPr>
          </w:p>
        </w:tc>
        <w:tc>
          <w:tcPr>
            <w:tcW w:w="2886" w:type="dxa"/>
          </w:tcPr>
          <w:p w14:paraId="59D1B698" w14:textId="77777777" w:rsidR="00147B52" w:rsidRDefault="00147B52" w:rsidP="007B7CA2">
            <w:pPr>
              <w:rPr>
                <w:b/>
                <w:bCs/>
              </w:rPr>
            </w:pPr>
          </w:p>
        </w:tc>
        <w:tc>
          <w:tcPr>
            <w:tcW w:w="3345" w:type="dxa"/>
          </w:tcPr>
          <w:p w14:paraId="5D56DCF4" w14:textId="77777777" w:rsidR="00147B52" w:rsidRDefault="00147B52" w:rsidP="007B7CA2">
            <w:pPr>
              <w:rPr>
                <w:b/>
                <w:bCs/>
              </w:rPr>
            </w:pPr>
          </w:p>
        </w:tc>
      </w:tr>
    </w:tbl>
    <w:p w14:paraId="5D44E348" w14:textId="6D734A71" w:rsidR="00175D6B" w:rsidRDefault="00175D6B" w:rsidP="007B7CA2">
      <w:pPr>
        <w:ind w:left="360"/>
        <w:rPr>
          <w:b/>
          <w:bCs/>
        </w:rPr>
      </w:pPr>
    </w:p>
    <w:p w14:paraId="69E4B41A" w14:textId="6844CF3A" w:rsidR="003736F3" w:rsidRPr="00EF2B5B" w:rsidRDefault="003736F3" w:rsidP="003736F3">
      <w:pPr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F2B5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8.0 Risks and Issues</w:t>
      </w: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3736F3" w14:paraId="63197747" w14:textId="77777777" w:rsidTr="00AA4ABB">
        <w:tc>
          <w:tcPr>
            <w:tcW w:w="9133" w:type="dxa"/>
          </w:tcPr>
          <w:p w14:paraId="56BA3092" w14:textId="4B902646" w:rsidR="003736F3" w:rsidRPr="00342554" w:rsidRDefault="003736F3" w:rsidP="003736F3">
            <w:pPr>
              <w:rPr>
                <w:i/>
                <w:iCs/>
                <w:color w:val="7F7F7F" w:themeColor="text1" w:themeTint="80"/>
              </w:rPr>
            </w:pPr>
            <w:r w:rsidRPr="00342554">
              <w:rPr>
                <w:i/>
                <w:iCs/>
                <w:color w:val="7F7F7F" w:themeColor="text1" w:themeTint="80"/>
              </w:rPr>
              <w:t xml:space="preserve">Detail any issues that may negatively impact on the success of your communications. </w:t>
            </w:r>
            <w:proofErr w:type="gramStart"/>
            <w:r w:rsidRPr="00342554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342554">
              <w:rPr>
                <w:i/>
                <w:iCs/>
                <w:color w:val="7F7F7F" w:themeColor="text1" w:themeTint="80"/>
              </w:rPr>
              <w:t xml:space="preserve"> local media moving to digital only, emerging competitor targeting same audiences etc.</w:t>
            </w:r>
          </w:p>
          <w:p w14:paraId="7F88A30F" w14:textId="77777777" w:rsidR="003736F3" w:rsidRDefault="003736F3" w:rsidP="003736F3">
            <w:pPr>
              <w:rPr>
                <w:b/>
                <w:bCs/>
              </w:rPr>
            </w:pPr>
          </w:p>
          <w:p w14:paraId="4FA09955" w14:textId="77777777" w:rsidR="003736F3" w:rsidRDefault="003736F3" w:rsidP="003736F3">
            <w:pPr>
              <w:rPr>
                <w:b/>
                <w:bCs/>
              </w:rPr>
            </w:pPr>
          </w:p>
          <w:p w14:paraId="7DC4D801" w14:textId="77777777" w:rsidR="003736F3" w:rsidRDefault="003736F3" w:rsidP="003736F3">
            <w:pPr>
              <w:rPr>
                <w:b/>
                <w:bCs/>
              </w:rPr>
            </w:pPr>
          </w:p>
          <w:p w14:paraId="1A48B865" w14:textId="77777777" w:rsidR="003736F3" w:rsidRDefault="003736F3" w:rsidP="003736F3">
            <w:pPr>
              <w:rPr>
                <w:b/>
                <w:bCs/>
              </w:rPr>
            </w:pPr>
          </w:p>
          <w:p w14:paraId="2FE4A4CE" w14:textId="77777777" w:rsidR="003736F3" w:rsidRDefault="003736F3" w:rsidP="003736F3">
            <w:pPr>
              <w:rPr>
                <w:b/>
                <w:bCs/>
              </w:rPr>
            </w:pPr>
          </w:p>
          <w:p w14:paraId="385C3844" w14:textId="77777777" w:rsidR="003736F3" w:rsidRDefault="003736F3" w:rsidP="003736F3">
            <w:pPr>
              <w:rPr>
                <w:b/>
                <w:bCs/>
              </w:rPr>
            </w:pPr>
          </w:p>
          <w:p w14:paraId="79FBD457" w14:textId="77777777" w:rsidR="003736F3" w:rsidRDefault="003736F3" w:rsidP="003736F3">
            <w:pPr>
              <w:rPr>
                <w:b/>
                <w:bCs/>
              </w:rPr>
            </w:pPr>
          </w:p>
          <w:p w14:paraId="2DBEE0C3" w14:textId="77777777" w:rsidR="003736F3" w:rsidRDefault="003736F3" w:rsidP="003736F3">
            <w:pPr>
              <w:rPr>
                <w:b/>
                <w:bCs/>
              </w:rPr>
            </w:pPr>
          </w:p>
          <w:p w14:paraId="295FE82D" w14:textId="77777777" w:rsidR="003736F3" w:rsidRDefault="003736F3" w:rsidP="003736F3">
            <w:pPr>
              <w:rPr>
                <w:b/>
                <w:bCs/>
              </w:rPr>
            </w:pPr>
          </w:p>
          <w:p w14:paraId="39E79F2C" w14:textId="77777777" w:rsidR="003736F3" w:rsidRDefault="003736F3" w:rsidP="003736F3">
            <w:pPr>
              <w:rPr>
                <w:b/>
                <w:bCs/>
              </w:rPr>
            </w:pPr>
          </w:p>
          <w:p w14:paraId="6DF92089" w14:textId="77777777" w:rsidR="003736F3" w:rsidRDefault="003736F3" w:rsidP="003736F3">
            <w:pPr>
              <w:rPr>
                <w:b/>
                <w:bCs/>
              </w:rPr>
            </w:pPr>
          </w:p>
          <w:p w14:paraId="13120AE6" w14:textId="77777777" w:rsidR="003736F3" w:rsidRDefault="003736F3" w:rsidP="003736F3">
            <w:pPr>
              <w:rPr>
                <w:b/>
                <w:bCs/>
              </w:rPr>
            </w:pPr>
          </w:p>
          <w:p w14:paraId="3BD6A0D0" w14:textId="77777777" w:rsidR="003736F3" w:rsidRDefault="003736F3" w:rsidP="003736F3">
            <w:pPr>
              <w:rPr>
                <w:b/>
                <w:bCs/>
              </w:rPr>
            </w:pPr>
          </w:p>
          <w:p w14:paraId="509BA7B0" w14:textId="77777777" w:rsidR="003736F3" w:rsidRDefault="003736F3" w:rsidP="003736F3">
            <w:pPr>
              <w:rPr>
                <w:b/>
                <w:bCs/>
              </w:rPr>
            </w:pPr>
          </w:p>
          <w:p w14:paraId="17F71CC1" w14:textId="77777777" w:rsidR="003736F3" w:rsidRDefault="003736F3" w:rsidP="003736F3">
            <w:pPr>
              <w:rPr>
                <w:b/>
                <w:bCs/>
              </w:rPr>
            </w:pPr>
          </w:p>
          <w:p w14:paraId="4B5973DB" w14:textId="77777777" w:rsidR="003736F3" w:rsidRDefault="003736F3" w:rsidP="003736F3">
            <w:pPr>
              <w:rPr>
                <w:b/>
                <w:bCs/>
              </w:rPr>
            </w:pPr>
          </w:p>
          <w:p w14:paraId="41C489E6" w14:textId="77777777" w:rsidR="003736F3" w:rsidRDefault="003736F3" w:rsidP="003736F3">
            <w:pPr>
              <w:rPr>
                <w:b/>
                <w:bCs/>
              </w:rPr>
            </w:pPr>
          </w:p>
          <w:p w14:paraId="766A9F7B" w14:textId="77777777" w:rsidR="003736F3" w:rsidRDefault="003736F3" w:rsidP="003736F3">
            <w:pPr>
              <w:rPr>
                <w:b/>
                <w:bCs/>
              </w:rPr>
            </w:pPr>
          </w:p>
          <w:p w14:paraId="66F86A78" w14:textId="2BEB2156" w:rsidR="003736F3" w:rsidRDefault="003736F3" w:rsidP="003736F3">
            <w:pPr>
              <w:rPr>
                <w:b/>
                <w:bCs/>
              </w:rPr>
            </w:pPr>
          </w:p>
        </w:tc>
      </w:tr>
    </w:tbl>
    <w:p w14:paraId="0D93325E" w14:textId="651792CD" w:rsidR="001F7A1F" w:rsidRDefault="001F7A1F" w:rsidP="003736F3">
      <w:pPr>
        <w:ind w:left="360"/>
        <w:rPr>
          <w:b/>
          <w:bCs/>
        </w:rPr>
      </w:pPr>
    </w:p>
    <w:p w14:paraId="5467BACE" w14:textId="77777777" w:rsidR="001F7A1F" w:rsidRDefault="001F7A1F">
      <w:pPr>
        <w:rPr>
          <w:b/>
          <w:bCs/>
        </w:rPr>
      </w:pPr>
      <w:r>
        <w:rPr>
          <w:b/>
          <w:bCs/>
        </w:rPr>
        <w:br w:type="page"/>
      </w:r>
    </w:p>
    <w:p w14:paraId="50AF031F" w14:textId="77777777" w:rsidR="003736F3" w:rsidRDefault="003736F3" w:rsidP="003736F3">
      <w:pPr>
        <w:ind w:left="360"/>
        <w:rPr>
          <w:b/>
          <w:bCs/>
        </w:rPr>
      </w:pPr>
    </w:p>
    <w:p w14:paraId="56E172C1" w14:textId="29515316" w:rsidR="00DF5F2D" w:rsidRDefault="00DF5F2D" w:rsidP="001F7A1F">
      <w:pPr>
        <w:pStyle w:val="Heading2"/>
      </w:pPr>
      <w:r>
        <w:t>9.0 Evaluation</w:t>
      </w:r>
    </w:p>
    <w:p w14:paraId="1B7A0D1F" w14:textId="32699D9C" w:rsidR="00DF5F2D" w:rsidRPr="001F7A1F" w:rsidRDefault="00DF5F2D" w:rsidP="00DF5F2D">
      <w:pPr>
        <w:ind w:left="360"/>
        <w:rPr>
          <w:color w:val="000000" w:themeColor="text1"/>
        </w:rPr>
      </w:pPr>
      <w:r w:rsidRPr="001F7A1F">
        <w:rPr>
          <w:color w:val="000000" w:themeColor="text1"/>
        </w:rPr>
        <w:t>Using your objectives explain how you will evaluate whether you achieved your communication objectives. Examples of common tools used to measure success include:</w:t>
      </w:r>
    </w:p>
    <w:p w14:paraId="7D9AECC1" w14:textId="77777777" w:rsidR="001F7A1F" w:rsidRDefault="001F7A1F" w:rsidP="001F7A1F">
      <w:pPr>
        <w:pStyle w:val="ListParagraph"/>
        <w:numPr>
          <w:ilvl w:val="0"/>
          <w:numId w:val="7"/>
        </w:numPr>
        <w:ind w:left="851" w:hanging="425"/>
      </w:pPr>
      <w:r w:rsidRPr="001F7A1F">
        <w:t>Media mentions</w:t>
      </w:r>
    </w:p>
    <w:p w14:paraId="37DECC5A" w14:textId="77777777" w:rsidR="001F7A1F" w:rsidRDefault="00DF5F2D" w:rsidP="001F7A1F">
      <w:pPr>
        <w:pStyle w:val="ListParagraph"/>
        <w:numPr>
          <w:ilvl w:val="0"/>
          <w:numId w:val="7"/>
        </w:numPr>
        <w:ind w:left="851" w:hanging="425"/>
      </w:pPr>
      <w:r w:rsidRPr="001F7A1F">
        <w:t>Website hits</w:t>
      </w:r>
    </w:p>
    <w:p w14:paraId="0FF94967" w14:textId="77777777" w:rsidR="001F7A1F" w:rsidRDefault="001F7A1F" w:rsidP="001F7A1F">
      <w:pPr>
        <w:pStyle w:val="ListParagraph"/>
        <w:numPr>
          <w:ilvl w:val="0"/>
          <w:numId w:val="7"/>
        </w:numPr>
        <w:ind w:left="851" w:hanging="425"/>
      </w:pPr>
      <w:r w:rsidRPr="001F7A1F">
        <w:t>Click throughs</w:t>
      </w:r>
    </w:p>
    <w:p w14:paraId="5F76FD78" w14:textId="77777777" w:rsidR="001F7A1F" w:rsidRDefault="00DF5F2D" w:rsidP="001F7A1F">
      <w:pPr>
        <w:pStyle w:val="ListParagraph"/>
        <w:numPr>
          <w:ilvl w:val="0"/>
          <w:numId w:val="7"/>
        </w:numPr>
        <w:ind w:left="851" w:hanging="425"/>
      </w:pPr>
      <w:r w:rsidRPr="001F7A1F">
        <w:t>Video completion rates</w:t>
      </w:r>
    </w:p>
    <w:p w14:paraId="20BB7022" w14:textId="77777777" w:rsidR="001F7A1F" w:rsidRDefault="001F7A1F" w:rsidP="001F7A1F">
      <w:pPr>
        <w:pStyle w:val="ListParagraph"/>
        <w:numPr>
          <w:ilvl w:val="0"/>
          <w:numId w:val="7"/>
        </w:numPr>
        <w:ind w:left="851" w:hanging="425"/>
      </w:pPr>
      <w:r w:rsidRPr="001F7A1F">
        <w:t>Marketing collateral distribution</w:t>
      </w:r>
    </w:p>
    <w:p w14:paraId="2D7AF6B0" w14:textId="2E6AFE6A" w:rsidR="00EE5DAD" w:rsidRDefault="001F7A1F" w:rsidP="00EE5DAD">
      <w:pPr>
        <w:pStyle w:val="ListParagraph"/>
        <w:numPr>
          <w:ilvl w:val="0"/>
          <w:numId w:val="7"/>
        </w:numPr>
        <w:ind w:left="851" w:hanging="425"/>
      </w:pPr>
      <w:r w:rsidRPr="001F7A1F">
        <w:t>Event attendance</w:t>
      </w:r>
      <w:r w:rsidR="00DF5F2D" w:rsidRPr="001F7A1F">
        <w:rPr>
          <w:b/>
          <w:bCs/>
        </w:rPr>
        <w:br/>
      </w:r>
    </w:p>
    <w:p w14:paraId="00A0D61E" w14:textId="77777777" w:rsidR="00F6720A" w:rsidRPr="00393FF5" w:rsidRDefault="00F6720A" w:rsidP="00F6720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93FF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Approval</w:t>
      </w:r>
    </w:p>
    <w:p w14:paraId="3542DF97" w14:textId="77777777" w:rsidR="00F6720A" w:rsidRDefault="00F6720A" w:rsidP="00F6720A">
      <w:r>
        <w:t>This forward plan was approved by: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F6720A" w14:paraId="2F85C055" w14:textId="77777777" w:rsidTr="00AA4ABB">
        <w:tc>
          <w:tcPr>
            <w:tcW w:w="3397" w:type="dxa"/>
          </w:tcPr>
          <w:p w14:paraId="61888184" w14:textId="77777777" w:rsidR="00F6720A" w:rsidRDefault="00F6720A" w:rsidP="0056770D">
            <w:r>
              <w:t>(Partner representative)</w:t>
            </w:r>
          </w:p>
          <w:p w14:paraId="4CDD8C3E" w14:textId="77777777" w:rsidR="00F6720A" w:rsidRDefault="00F6720A" w:rsidP="0056770D">
            <w:r>
              <w:t>Name:</w:t>
            </w:r>
          </w:p>
          <w:p w14:paraId="6A59FC3D" w14:textId="77777777" w:rsidR="00F6720A" w:rsidRDefault="00F6720A" w:rsidP="0056770D">
            <w:r>
              <w:t>Position:</w:t>
            </w:r>
          </w:p>
          <w:p w14:paraId="192EA893" w14:textId="77777777" w:rsidR="00F6720A" w:rsidRDefault="00F6720A" w:rsidP="0056770D">
            <w:r>
              <w:t xml:space="preserve">Date: </w:t>
            </w:r>
          </w:p>
          <w:p w14:paraId="2E05BEE9" w14:textId="77777777" w:rsidR="00F6720A" w:rsidRDefault="00F6720A" w:rsidP="0056770D"/>
        </w:tc>
        <w:tc>
          <w:tcPr>
            <w:tcW w:w="6096" w:type="dxa"/>
          </w:tcPr>
          <w:p w14:paraId="2D79AA44" w14:textId="77777777" w:rsidR="00F6720A" w:rsidRDefault="00F6720A" w:rsidP="0056770D"/>
        </w:tc>
      </w:tr>
      <w:tr w:rsidR="00F6720A" w14:paraId="478DBF58" w14:textId="77777777" w:rsidTr="00AA4ABB">
        <w:tc>
          <w:tcPr>
            <w:tcW w:w="3397" w:type="dxa"/>
          </w:tcPr>
          <w:p w14:paraId="39303740" w14:textId="77777777" w:rsidR="00F6720A" w:rsidRDefault="00F6720A" w:rsidP="0056770D">
            <w:r>
              <w:t>Health and Wellbeing Queensland</w:t>
            </w:r>
          </w:p>
          <w:p w14:paraId="09C458D6" w14:textId="77777777" w:rsidR="00F6720A" w:rsidRDefault="00F6720A" w:rsidP="0056770D">
            <w:r>
              <w:t>Name:</w:t>
            </w:r>
          </w:p>
          <w:p w14:paraId="4C90C143" w14:textId="77777777" w:rsidR="00F6720A" w:rsidRDefault="00F6720A" w:rsidP="0056770D">
            <w:r>
              <w:t>Position:</w:t>
            </w:r>
          </w:p>
          <w:p w14:paraId="68531808" w14:textId="77777777" w:rsidR="00F6720A" w:rsidRDefault="00F6720A" w:rsidP="0056770D">
            <w:r>
              <w:t>Date:</w:t>
            </w:r>
          </w:p>
          <w:p w14:paraId="56CDCBF0" w14:textId="77777777" w:rsidR="00F6720A" w:rsidRDefault="00F6720A" w:rsidP="0056770D"/>
        </w:tc>
        <w:tc>
          <w:tcPr>
            <w:tcW w:w="6096" w:type="dxa"/>
          </w:tcPr>
          <w:p w14:paraId="301598A5" w14:textId="77777777" w:rsidR="00F6720A" w:rsidRDefault="00F6720A" w:rsidP="0056770D"/>
        </w:tc>
      </w:tr>
    </w:tbl>
    <w:p w14:paraId="23F25ECC" w14:textId="77777777" w:rsidR="00F6720A" w:rsidRDefault="00F6720A" w:rsidP="00F6720A"/>
    <w:p w14:paraId="51CA41CF" w14:textId="77777777" w:rsidR="00EE5DAD" w:rsidRPr="00EE5DAD" w:rsidRDefault="00EE5DAD" w:rsidP="00EE5DAD"/>
    <w:sectPr w:rsidR="00EE5DAD" w:rsidRPr="00EE5DAD" w:rsidSect="00EF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8C64" w14:textId="77777777" w:rsidR="007D3452" w:rsidRDefault="007D3452" w:rsidP="009C17D9">
      <w:pPr>
        <w:spacing w:after="0" w:line="240" w:lineRule="auto"/>
      </w:pPr>
      <w:r>
        <w:separator/>
      </w:r>
    </w:p>
  </w:endnote>
  <w:endnote w:type="continuationSeparator" w:id="0">
    <w:p w14:paraId="77C2625C" w14:textId="77777777" w:rsidR="007D3452" w:rsidRDefault="007D3452" w:rsidP="009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0AA1" w14:textId="69961719" w:rsidR="00F62AD1" w:rsidRDefault="00F62AD1" w:rsidP="00AA4ABB">
    <w:pPr>
      <w:pStyle w:val="Footer"/>
      <w:jc w:val="right"/>
    </w:pPr>
    <w:r>
      <w:rPr>
        <w:noProof/>
      </w:rPr>
      <w:drawing>
        <wp:inline distT="0" distB="0" distL="0" distR="0" wp14:anchorId="3E010887" wp14:editId="48B0F2D7">
          <wp:extent cx="428625" cy="538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69" cy="55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C29C" w14:textId="77777777" w:rsidR="007D3452" w:rsidRDefault="007D3452" w:rsidP="009C17D9">
      <w:pPr>
        <w:spacing w:after="0" w:line="240" w:lineRule="auto"/>
      </w:pPr>
      <w:bookmarkStart w:id="0" w:name="_Hlk74548443"/>
      <w:bookmarkEnd w:id="0"/>
      <w:r>
        <w:separator/>
      </w:r>
    </w:p>
  </w:footnote>
  <w:footnote w:type="continuationSeparator" w:id="0">
    <w:p w14:paraId="019075D8" w14:textId="77777777" w:rsidR="007D3452" w:rsidRDefault="007D3452" w:rsidP="009C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9DBE" w14:textId="2873BF7D" w:rsidR="009C17D9" w:rsidRDefault="00D44FC6" w:rsidP="00AA4A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A497E" wp14:editId="29552293">
              <wp:simplePos x="0" y="0"/>
              <wp:positionH relativeFrom="column">
                <wp:posOffset>4295775</wp:posOffset>
              </wp:positionH>
              <wp:positionV relativeFrom="paragraph">
                <wp:posOffset>81280</wp:posOffset>
              </wp:positionV>
              <wp:extent cx="2838450" cy="4476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D6D4A" w14:textId="5FDB2C14" w:rsidR="00D44FC6" w:rsidRPr="00D44FC6" w:rsidRDefault="00D44FC6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44FC6">
                            <w:rPr>
                              <w:color w:val="2F5496" w:themeColor="accent1" w:themeShade="BF"/>
                              <w:sz w:val="19"/>
                              <w:szCs w:val="19"/>
                            </w:rPr>
                            <w:t>Prevention Program Partnership</w:t>
                          </w:r>
                          <w:r w:rsidRPr="00D44FC6">
                            <w:rPr>
                              <w:sz w:val="19"/>
                              <w:szCs w:val="19"/>
                            </w:rPr>
                            <w:br/>
                            <w:t>Media, Marketing and Communications</w:t>
                          </w:r>
                          <w:r w:rsidR="001D46CA">
                            <w:rPr>
                              <w:sz w:val="19"/>
                              <w:szCs w:val="19"/>
                            </w:rPr>
                            <w:t xml:space="preserve"> Strategy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A49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25pt;margin-top:6.4pt;width:22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TdQAIAAHkEAAAOAAAAZHJzL2Uyb0RvYy54bWysVE2P2jAQvVfqf7B8L+EbGhFWlBVVJbS7&#10;ElR7No5DItke1zYk9Nd37ASWbnuqejHjmcnzvDczLB4aJclZWFeBzuig16dEaA55pY8Z/b7ffJpT&#10;4jzTOZOgRUYvwtGH5ccPi9qkYgglyFxYgiDapbXJaOm9SZPE8VIo5npghMZgAVYxj1d7THLLakRX&#10;Mhn2+9OkBpsbC1w4h97HNkiXEb8oBPfPReGEJzKjWJuPp43nIZzJcsHSo2WmrHhXBvuHKhSrND56&#10;g3pknpGTrf6AUhW34KDwPQ4qgaKouIgckM2g/47NrmRGRC4ojjM3mdz/g+VP5xdLqjyjI0o0U9ii&#10;vWg8+QINGQV1auNSTNoZTPMNurHLV79DZyDdFFaFX6RDMI46X27aBjCOzuF8NB9PMMQxNh7PprNJ&#10;gEnevjbW+a8CFAlGRi32LkrKzlvn29RrSnjMgazyTSVlvIR5EWtpyZlhp6WPNSL4b1lSkzqj0xGW&#10;ET7SED5vkaXGWgLXllOwfHNoOgEOkF+Qv4V2fpzhmwqL3DLnX5jFgUFeuAT+GY9CAj4CnUVJCfbn&#10;3/whH/uIUUpqHMCMuh8nZgUl8pvGDn8ejMdhYuNlPJkN8WLvI4f7iD6pNSDzAa6b4dEM+V5ezcKC&#10;esVdWYVXMcQ0x7cz6q/m2rdrgbvGxWoVk3BGDfNbvTM8QAfRQgv2zSuzpuuTxw4/wXVUWfquXW1u&#10;K/fq5KGoYi+DwK2qne4433Eaul0MC3R/j1lv/xjLXwAAAP//AwBQSwMEFAAGAAgAAAAhAJEZwwPg&#10;AAAACgEAAA8AAABkcnMvZG93bnJldi54bWxMj81OwzAQhO9IvIO1SFwQdZqoaRXiVAjxI3GjgVbc&#10;3HhJIuJ1FLtJeHu2JzjuzKfZmXw7206MOPjWkYLlIgKBVDnTUq3gvXy63YDwQZPRnSNU8IMetsXl&#10;Ra4z4yZ6w3EXasEh5DOtoAmhz6T0VYNW+4Xrkdj7coPVgc+hlmbQE4fbTsZRlEqrW+IPje7xocHq&#10;e3eyCj5v6sOrn58/pmSV9I8vY7nem1Kp66v5/g5EwDn8wXCuz9Wh4E5HdyLjRacgXacrRtmIecIZ&#10;WMYJK0cFmyQBWeTy/4TiFwAA//8DAFBLAQItABQABgAIAAAAIQC2gziS/gAAAOEBAAATAAAAAAAA&#10;AAAAAAAAAAAAAABbQ29udGVudF9UeXBlc10ueG1sUEsBAi0AFAAGAAgAAAAhADj9If/WAAAAlAEA&#10;AAsAAAAAAAAAAAAAAAAALwEAAF9yZWxzLy5yZWxzUEsBAi0AFAAGAAgAAAAhABbJBN1AAgAAeQQA&#10;AA4AAAAAAAAAAAAAAAAALgIAAGRycy9lMm9Eb2MueG1sUEsBAi0AFAAGAAgAAAAhAJEZwwPgAAAA&#10;CgEAAA8AAAAAAAAAAAAAAAAAmgQAAGRycy9kb3ducmV2LnhtbFBLBQYAAAAABAAEAPMAAACnBQAA&#10;AAA=&#10;" fillcolor="white [3201]" stroked="f" strokeweight=".5pt">
              <v:textbox>
                <w:txbxContent>
                  <w:p w14:paraId="32DD6D4A" w14:textId="5FDB2C14" w:rsidR="00D44FC6" w:rsidRPr="00D44FC6" w:rsidRDefault="00D44FC6">
                    <w:pPr>
                      <w:rPr>
                        <w:sz w:val="19"/>
                        <w:szCs w:val="19"/>
                      </w:rPr>
                    </w:pPr>
                    <w:r w:rsidRPr="00D44FC6">
                      <w:rPr>
                        <w:color w:val="2F5496" w:themeColor="accent1" w:themeShade="BF"/>
                        <w:sz w:val="19"/>
                        <w:szCs w:val="19"/>
                      </w:rPr>
                      <w:t>Prevention Program Partnership</w:t>
                    </w:r>
                    <w:r w:rsidRPr="00D44FC6">
                      <w:rPr>
                        <w:sz w:val="19"/>
                        <w:szCs w:val="19"/>
                      </w:rPr>
                      <w:br/>
                      <w:t>Media, Marketing and Communications</w:t>
                    </w:r>
                    <w:r w:rsidR="001D46CA">
                      <w:rPr>
                        <w:sz w:val="19"/>
                        <w:szCs w:val="19"/>
                      </w:rPr>
                      <w:t xml:space="preserve"> Strategy</w:t>
                    </w:r>
                  </w:p>
                </w:txbxContent>
              </v:textbox>
            </v:shape>
          </w:pict>
        </mc:Fallback>
      </mc:AlternateContent>
    </w:r>
    <w:r w:rsidR="0028649C">
      <w:rPr>
        <w:noProof/>
      </w:rPr>
      <w:drawing>
        <wp:inline distT="0" distB="0" distL="0" distR="0" wp14:anchorId="412EA612" wp14:editId="433F2F77">
          <wp:extent cx="2292507" cy="628624"/>
          <wp:effectExtent l="0" t="0" r="0" b="0"/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190" cy="63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4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752"/>
    <w:multiLevelType w:val="hybridMultilevel"/>
    <w:tmpl w:val="0D2C9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4CB"/>
    <w:multiLevelType w:val="hybridMultilevel"/>
    <w:tmpl w:val="5D5E6A8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0ADF"/>
    <w:multiLevelType w:val="hybridMultilevel"/>
    <w:tmpl w:val="5F9EB0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756"/>
    <w:multiLevelType w:val="hybridMultilevel"/>
    <w:tmpl w:val="E5A6B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712"/>
    <w:multiLevelType w:val="hybridMultilevel"/>
    <w:tmpl w:val="8AC4172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2986"/>
    <w:multiLevelType w:val="hybridMultilevel"/>
    <w:tmpl w:val="998AAF9E"/>
    <w:lvl w:ilvl="0" w:tplc="0CEAD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61BE"/>
    <w:multiLevelType w:val="hybridMultilevel"/>
    <w:tmpl w:val="18C0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082A"/>
    <w:multiLevelType w:val="hybridMultilevel"/>
    <w:tmpl w:val="9E801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12"/>
    <w:rsid w:val="00037FD8"/>
    <w:rsid w:val="00095467"/>
    <w:rsid w:val="00096891"/>
    <w:rsid w:val="000E000E"/>
    <w:rsid w:val="000F2110"/>
    <w:rsid w:val="00147B52"/>
    <w:rsid w:val="00173373"/>
    <w:rsid w:val="00175D6B"/>
    <w:rsid w:val="00195B58"/>
    <w:rsid w:val="001B145F"/>
    <w:rsid w:val="001D46CA"/>
    <w:rsid w:val="001F7A1F"/>
    <w:rsid w:val="00252D7A"/>
    <w:rsid w:val="0028649C"/>
    <w:rsid w:val="00342554"/>
    <w:rsid w:val="003736F3"/>
    <w:rsid w:val="00396B17"/>
    <w:rsid w:val="003B19B6"/>
    <w:rsid w:val="003D1D70"/>
    <w:rsid w:val="00422CDA"/>
    <w:rsid w:val="00452E1A"/>
    <w:rsid w:val="00475455"/>
    <w:rsid w:val="005507B0"/>
    <w:rsid w:val="0056458D"/>
    <w:rsid w:val="005B3FDC"/>
    <w:rsid w:val="006350D0"/>
    <w:rsid w:val="00690023"/>
    <w:rsid w:val="006F12B5"/>
    <w:rsid w:val="0073404A"/>
    <w:rsid w:val="00745128"/>
    <w:rsid w:val="00773F3C"/>
    <w:rsid w:val="007B7CA2"/>
    <w:rsid w:val="007C552C"/>
    <w:rsid w:val="007D3452"/>
    <w:rsid w:val="008077E2"/>
    <w:rsid w:val="00807EBE"/>
    <w:rsid w:val="00816A84"/>
    <w:rsid w:val="00830F22"/>
    <w:rsid w:val="00861506"/>
    <w:rsid w:val="008719FB"/>
    <w:rsid w:val="008A6021"/>
    <w:rsid w:val="008C3842"/>
    <w:rsid w:val="00927512"/>
    <w:rsid w:val="00930D74"/>
    <w:rsid w:val="00956C9A"/>
    <w:rsid w:val="009C17D9"/>
    <w:rsid w:val="009F2E1A"/>
    <w:rsid w:val="00A03389"/>
    <w:rsid w:val="00AA2219"/>
    <w:rsid w:val="00AA4ABB"/>
    <w:rsid w:val="00AB6327"/>
    <w:rsid w:val="00AE7A03"/>
    <w:rsid w:val="00B852EC"/>
    <w:rsid w:val="00B929B3"/>
    <w:rsid w:val="00BB4931"/>
    <w:rsid w:val="00C2186A"/>
    <w:rsid w:val="00C321CD"/>
    <w:rsid w:val="00C3335C"/>
    <w:rsid w:val="00C62447"/>
    <w:rsid w:val="00D15D42"/>
    <w:rsid w:val="00D36CCC"/>
    <w:rsid w:val="00D44FC6"/>
    <w:rsid w:val="00D828B2"/>
    <w:rsid w:val="00DA012B"/>
    <w:rsid w:val="00DC5A37"/>
    <w:rsid w:val="00DF5F2D"/>
    <w:rsid w:val="00EE5DAD"/>
    <w:rsid w:val="00EF2B5B"/>
    <w:rsid w:val="00F0300A"/>
    <w:rsid w:val="00F3071F"/>
    <w:rsid w:val="00F602BC"/>
    <w:rsid w:val="00F62AD1"/>
    <w:rsid w:val="00F6720A"/>
    <w:rsid w:val="00FC6959"/>
    <w:rsid w:val="00FE13D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5D546"/>
  <w15:chartTrackingRefBased/>
  <w15:docId w15:val="{98A77996-75C4-4D13-BF61-37CE120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45F"/>
    <w:pPr>
      <w:ind w:left="720"/>
      <w:contextualSpacing/>
    </w:pPr>
  </w:style>
  <w:style w:type="table" w:styleId="TableGrid">
    <w:name w:val="Table Grid"/>
    <w:basedOn w:val="TableNormal"/>
    <w:uiPriority w:val="39"/>
    <w:rsid w:val="001B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1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D9"/>
  </w:style>
  <w:style w:type="paragraph" w:styleId="Footer">
    <w:name w:val="footer"/>
    <w:basedOn w:val="Normal"/>
    <w:link w:val="FooterChar"/>
    <w:uiPriority w:val="99"/>
    <w:unhideWhenUsed/>
    <w:rsid w:val="009C1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D9"/>
  </w:style>
  <w:style w:type="character" w:customStyle="1" w:styleId="Heading3Char">
    <w:name w:val="Heading 3 Char"/>
    <w:basedOn w:val="DefaultParagraphFont"/>
    <w:link w:val="Heading3"/>
    <w:uiPriority w:val="9"/>
    <w:rsid w:val="00D15D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6"/>
    <w:rPr>
      <w:rFonts w:ascii="Segoe UI" w:hAnsi="Segoe UI" w:cs="Segoe UI"/>
      <w:sz w:val="18"/>
      <w:szCs w:val="18"/>
    </w:rPr>
  </w:style>
  <w:style w:type="paragraph" w:customStyle="1" w:styleId="HGNormal">
    <w:name w:val="HG Normal"/>
    <w:basedOn w:val="Normal"/>
    <w:rsid w:val="005507B0"/>
    <w:pPr>
      <w:spacing w:after="0" w:line="240" w:lineRule="auto"/>
    </w:pPr>
    <w:rPr>
      <w:rFonts w:ascii="Arial" w:eastAsia="Times New Roman" w:hAnsi="Arial" w:cs="Times New Roman"/>
      <w:sz w:val="20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hw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405D9007094BBB3B486753FC2AB3" ma:contentTypeVersion="16" ma:contentTypeDescription="Create a new document." ma:contentTypeScope="" ma:versionID="a6c81874cfdb5105782a86b5b8f5119f">
  <xsd:schema xmlns:xsd="http://www.w3.org/2001/XMLSchema" xmlns:xs="http://www.w3.org/2001/XMLSchema" xmlns:p="http://schemas.microsoft.com/office/2006/metadata/properties" xmlns:ns2="2a8ef1d9-5491-4a15-81b3-5724b6dee781" xmlns:ns3="d672852e-5758-471e-9c69-79f8d0a340e7" targetNamespace="http://schemas.microsoft.com/office/2006/metadata/properties" ma:root="true" ma:fieldsID="3ff4c83861a5548d3f90b2d0ec77e852" ns2:_="" ns3:_="">
    <xsd:import namespace="2a8ef1d9-5491-4a15-81b3-5724b6dee781"/>
    <xsd:import namespace="d672852e-5758-471e-9c69-79f8d0a34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f1d9-5491-4a15-81b3-5724b6dee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936073-8e21-4176-9836-fa9c55a63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852e-5758-471e-9c69-79f8d0a3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c48a84-77de-47e7-9002-d1793d9d3e4c}" ma:internalName="TaxCatchAll" ma:showField="CatchAllData" ma:web="d672852e-5758-471e-9c69-79f8d0a340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8ef1d9-5491-4a15-81b3-5724b6dee781">
      <Terms xmlns="http://schemas.microsoft.com/office/infopath/2007/PartnerControls"/>
    </lcf76f155ced4ddcb4097134ff3c332f>
    <TaxCatchAll xmlns="d672852e-5758-471e-9c69-79f8d0a340e7" xsi:nil="true"/>
  </documentManagement>
</p:properties>
</file>

<file path=customXml/itemProps1.xml><?xml version="1.0" encoding="utf-8"?>
<ds:datastoreItem xmlns:ds="http://schemas.openxmlformats.org/officeDocument/2006/customXml" ds:itemID="{898F59E8-B395-4820-8AC3-A3D5092A4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B67F9-3B03-4A53-A129-79D100B4C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ef1d9-5491-4a15-81b3-5724b6dee781"/>
    <ds:schemaRef ds:uri="d672852e-5758-471e-9c69-79f8d0a34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796BA-8CB4-49F9-B499-B57F0A56712F}">
  <ds:schemaRefs>
    <ds:schemaRef ds:uri="http://schemas.microsoft.com/office/2006/metadata/properties"/>
    <ds:schemaRef ds:uri="http://schemas.microsoft.com/office/infopath/2007/PartnerControls"/>
    <ds:schemaRef ds:uri="2a8ef1d9-5491-4a15-81b3-5724b6dee781"/>
    <ds:schemaRef ds:uri="d672852e-5758-471e-9c69-79f8d0a34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Communication strategy templates_CM</vt:lpstr>
      <vt:lpstr>Media, Marketing and Communications Strategy Template</vt:lpstr>
      <vt:lpstr>    </vt:lpstr>
      <vt:lpstr>    1.0 Background and introduction</vt:lpstr>
      <vt:lpstr>    </vt:lpstr>
      <vt:lpstr>    2.0 Situational analysis (optional)</vt:lpstr>
      <vt:lpstr>    3.0 Goals and objectives</vt:lpstr>
      <vt:lpstr>        3.1 Program objectives</vt:lpstr>
      <vt:lpstr>        3.2 Communication objectives</vt:lpstr>
      <vt:lpstr>    4. Target audiences</vt:lpstr>
      <vt:lpstr>    5. Key messages</vt:lpstr>
      <vt:lpstr>    6. Implementation</vt:lpstr>
      <vt:lpstr>    9.0 Evaluation</vt:lpstr>
    </vt:vector>
  </TitlesOfParts>
  <Company>Health and Wellbeing Queensland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strategy templates_CM</dc:title>
  <dc:subject/>
  <dc:creator>melissa.nelson8 melissa.nelson8</dc:creator>
  <cp:keywords/>
  <dc:description/>
  <cp:lastModifiedBy>Janine Rielly</cp:lastModifiedBy>
  <cp:revision>2</cp:revision>
  <cp:lastPrinted>2021-06-17T23:43:00Z</cp:lastPrinted>
  <dcterms:created xsi:type="dcterms:W3CDTF">2022-07-06T03:39:00Z</dcterms:created>
  <dcterms:modified xsi:type="dcterms:W3CDTF">2022-07-06T03:39:00Z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0x0101008EC7405D9007094BBB3B486753FC2AB3</vt:lpwstr>
  </property>
</Properties>
</file>